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61C" w:rsidRDefault="0080461C">
      <w:pPr>
        <w:spacing w:line="360" w:lineRule="auto"/>
        <w:jc w:val="center"/>
        <w:rPr>
          <w:rFonts w:ascii="黑体" w:eastAsia="黑体"/>
          <w:sz w:val="30"/>
          <w:szCs w:val="30"/>
        </w:rPr>
      </w:pPr>
    </w:p>
    <w:p w:rsidR="0080461C" w:rsidRDefault="0080461C">
      <w:pPr>
        <w:spacing w:line="360" w:lineRule="auto"/>
        <w:jc w:val="center"/>
        <w:rPr>
          <w:rFonts w:ascii="黑体" w:eastAsia="黑体"/>
          <w:sz w:val="30"/>
          <w:szCs w:val="30"/>
        </w:rPr>
      </w:pPr>
    </w:p>
    <w:p w:rsidR="0080461C" w:rsidRDefault="0080461C">
      <w:pPr>
        <w:spacing w:line="360" w:lineRule="auto"/>
        <w:jc w:val="center"/>
        <w:rPr>
          <w:rFonts w:ascii="黑体" w:eastAsia="黑体"/>
          <w:sz w:val="30"/>
          <w:szCs w:val="30"/>
        </w:rPr>
      </w:pPr>
    </w:p>
    <w:p w:rsidR="0080461C" w:rsidRDefault="0080461C">
      <w:pPr>
        <w:spacing w:line="360" w:lineRule="auto"/>
        <w:jc w:val="center"/>
        <w:rPr>
          <w:rFonts w:ascii="黑体" w:eastAsia="黑体"/>
          <w:sz w:val="30"/>
          <w:szCs w:val="30"/>
        </w:rPr>
      </w:pPr>
    </w:p>
    <w:p w:rsidR="0080461C" w:rsidRDefault="0080461C">
      <w:pPr>
        <w:spacing w:line="360" w:lineRule="auto"/>
        <w:rPr>
          <w:rFonts w:ascii="黑体" w:eastAsia="黑体"/>
          <w:sz w:val="30"/>
          <w:szCs w:val="30"/>
        </w:rPr>
      </w:pPr>
    </w:p>
    <w:p w:rsidR="0080461C" w:rsidRDefault="003A7F78">
      <w:pPr>
        <w:spacing w:line="360" w:lineRule="auto"/>
        <w:jc w:val="center"/>
        <w:rPr>
          <w:rFonts w:ascii="华文中宋" w:eastAsia="华文中宋" w:hAnsi="华文中宋"/>
          <w:b/>
          <w:sz w:val="72"/>
          <w:szCs w:val="72"/>
        </w:rPr>
      </w:pPr>
      <w:r w:rsidRPr="003A7F78">
        <w:rPr>
          <w:rFonts w:ascii="华文中宋" w:eastAsia="华文中宋" w:hAnsi="华文中宋"/>
          <w:b/>
          <w:bCs/>
          <w:spacing w:val="-20"/>
          <w:sz w:val="72"/>
          <w:szCs w:val="72"/>
        </w:rPr>
        <w:t>上海市人民检察院第三分院（上海市人民检察院铁路运输分院）</w:t>
      </w:r>
    </w:p>
    <w:p w:rsidR="0080461C" w:rsidRDefault="0080461C">
      <w:pPr>
        <w:spacing w:line="360" w:lineRule="auto"/>
        <w:jc w:val="center"/>
        <w:rPr>
          <w:rFonts w:ascii="华文中宋" w:eastAsia="华文中宋" w:hAnsi="华文中宋"/>
          <w:b/>
          <w:sz w:val="72"/>
          <w:szCs w:val="72"/>
        </w:rPr>
      </w:pPr>
      <w:r>
        <w:rPr>
          <w:rFonts w:ascii="华文中宋" w:eastAsia="华文中宋" w:hAnsi="华文中宋" w:hint="eastAsia"/>
          <w:b/>
          <w:sz w:val="72"/>
          <w:szCs w:val="72"/>
        </w:rPr>
        <w:t>2022年度部门决算</w:t>
      </w:r>
    </w:p>
    <w:p w:rsidR="0080461C" w:rsidRDefault="0080461C">
      <w:pPr>
        <w:spacing w:line="360" w:lineRule="auto"/>
        <w:jc w:val="center"/>
        <w:rPr>
          <w:rFonts w:ascii="黑体" w:eastAsia="黑体"/>
          <w:sz w:val="84"/>
          <w:szCs w:val="84"/>
        </w:rPr>
      </w:pPr>
    </w:p>
    <w:p w:rsidR="0080461C" w:rsidRDefault="0080461C">
      <w:pPr>
        <w:spacing w:line="360" w:lineRule="auto"/>
        <w:jc w:val="center"/>
        <w:rPr>
          <w:rFonts w:ascii="黑体" w:eastAsia="黑体" w:hAnsi="华文中宋"/>
          <w:b/>
          <w:sz w:val="32"/>
          <w:szCs w:val="32"/>
        </w:rPr>
      </w:pPr>
      <w:r>
        <w:rPr>
          <w:rFonts w:ascii="华文中宋" w:eastAsia="华文中宋" w:hAnsi="华文中宋"/>
          <w:b/>
          <w:sz w:val="44"/>
          <w:szCs w:val="44"/>
        </w:rPr>
        <w:br w:type="page"/>
      </w:r>
      <w:r>
        <w:rPr>
          <w:rFonts w:ascii="黑体" w:eastAsia="黑体" w:hAnsi="华文中宋" w:hint="eastAsia"/>
          <w:b/>
          <w:sz w:val="32"/>
          <w:szCs w:val="32"/>
        </w:rPr>
        <w:lastRenderedPageBreak/>
        <w:t>目  录</w:t>
      </w:r>
    </w:p>
    <w:p w:rsidR="0080461C" w:rsidRDefault="0080461C">
      <w:pPr>
        <w:spacing w:line="360" w:lineRule="auto"/>
        <w:jc w:val="center"/>
        <w:rPr>
          <w:rFonts w:ascii="华文中宋" w:eastAsia="华文中宋" w:hAnsi="华文中宋"/>
          <w:b/>
          <w:sz w:val="36"/>
        </w:rPr>
      </w:pPr>
    </w:p>
    <w:p w:rsidR="0080461C" w:rsidRDefault="0080461C">
      <w:pPr>
        <w:spacing w:line="360" w:lineRule="auto"/>
        <w:rPr>
          <w:rFonts w:ascii="黑体" w:eastAsia="黑体"/>
          <w:sz w:val="30"/>
          <w:szCs w:val="30"/>
        </w:rPr>
      </w:pPr>
      <w:r>
        <w:rPr>
          <w:rFonts w:ascii="黑体" w:eastAsia="黑体" w:hint="eastAsia"/>
          <w:sz w:val="30"/>
          <w:szCs w:val="30"/>
        </w:rPr>
        <w:t xml:space="preserve">第一部分 </w:t>
      </w:r>
      <w:r w:rsidR="003A7F78">
        <w:rPr>
          <w:rFonts w:ascii="黑体" w:eastAsia="黑体" w:hint="eastAsia"/>
          <w:sz w:val="30"/>
          <w:szCs w:val="30"/>
        </w:rPr>
        <w:t>上海市人民检察院第三分院（上海市人民检察院铁路运输分院）</w:t>
      </w:r>
      <w:r>
        <w:rPr>
          <w:rFonts w:ascii="黑体" w:eastAsia="黑体" w:hint="eastAsia"/>
          <w:sz w:val="30"/>
          <w:szCs w:val="30"/>
        </w:rPr>
        <w:t>概况</w:t>
      </w:r>
    </w:p>
    <w:p w:rsidR="0080461C" w:rsidRDefault="0080461C">
      <w:pPr>
        <w:spacing w:line="360" w:lineRule="auto"/>
        <w:rPr>
          <w:rFonts w:ascii="黑体" w:eastAsia="黑体"/>
          <w:sz w:val="30"/>
          <w:szCs w:val="30"/>
        </w:rPr>
      </w:pPr>
      <w:r>
        <w:rPr>
          <w:rFonts w:ascii="楷体_GB2312" w:eastAsia="楷体_GB2312" w:hint="eastAsia"/>
          <w:sz w:val="30"/>
          <w:szCs w:val="30"/>
        </w:rPr>
        <w:t>一、主要职能</w:t>
      </w:r>
    </w:p>
    <w:p w:rsidR="0080461C" w:rsidRDefault="0080461C">
      <w:pPr>
        <w:spacing w:line="360" w:lineRule="auto"/>
        <w:rPr>
          <w:rFonts w:ascii="黑体" w:eastAsia="黑体"/>
          <w:sz w:val="30"/>
          <w:szCs w:val="30"/>
        </w:rPr>
      </w:pPr>
      <w:r>
        <w:rPr>
          <w:rFonts w:ascii="楷体_GB2312" w:eastAsia="楷体_GB2312" w:hint="eastAsia"/>
          <w:sz w:val="30"/>
          <w:szCs w:val="30"/>
        </w:rPr>
        <w:t>二、部门决算单位构成</w:t>
      </w:r>
    </w:p>
    <w:p w:rsidR="0080461C" w:rsidRDefault="0080461C">
      <w:pPr>
        <w:spacing w:line="360" w:lineRule="auto"/>
        <w:rPr>
          <w:rFonts w:ascii="黑体" w:eastAsia="黑体"/>
          <w:sz w:val="30"/>
          <w:szCs w:val="30"/>
        </w:rPr>
      </w:pPr>
      <w:r>
        <w:rPr>
          <w:rFonts w:ascii="黑体" w:eastAsia="黑体" w:hint="eastAsia"/>
          <w:sz w:val="30"/>
          <w:szCs w:val="30"/>
        </w:rPr>
        <w:t xml:space="preserve">第二部分 </w:t>
      </w:r>
      <w:r w:rsidR="003A7F78">
        <w:rPr>
          <w:rFonts w:ascii="黑体" w:eastAsia="黑体" w:hint="eastAsia"/>
          <w:sz w:val="30"/>
          <w:szCs w:val="30"/>
        </w:rPr>
        <w:t>上海市人民检察院第三分院（上海市人民检察院铁路运输分院）</w:t>
      </w:r>
      <w:r>
        <w:rPr>
          <w:rFonts w:ascii="黑体" w:eastAsia="黑体" w:hint="eastAsia"/>
          <w:sz w:val="30"/>
          <w:szCs w:val="30"/>
        </w:rPr>
        <w:t>2022年度部门决算表</w:t>
      </w:r>
    </w:p>
    <w:p w:rsidR="0080461C" w:rsidRDefault="0080461C">
      <w:pPr>
        <w:spacing w:line="360" w:lineRule="auto"/>
        <w:rPr>
          <w:rFonts w:ascii="黑体" w:eastAsia="黑体"/>
          <w:sz w:val="30"/>
          <w:szCs w:val="30"/>
        </w:rPr>
      </w:pPr>
      <w:r>
        <w:rPr>
          <w:rFonts w:ascii="楷体_GB2312" w:eastAsia="楷体_GB2312" w:hint="eastAsia"/>
          <w:sz w:val="30"/>
          <w:szCs w:val="30"/>
        </w:rPr>
        <w:t>一、收入支出决算总表</w:t>
      </w:r>
    </w:p>
    <w:p w:rsidR="0080461C" w:rsidRDefault="0080461C">
      <w:pPr>
        <w:spacing w:line="360" w:lineRule="auto"/>
        <w:rPr>
          <w:rFonts w:ascii="黑体" w:eastAsia="黑体"/>
          <w:sz w:val="30"/>
          <w:szCs w:val="30"/>
        </w:rPr>
      </w:pPr>
      <w:r>
        <w:rPr>
          <w:rFonts w:ascii="楷体_GB2312" w:eastAsia="楷体_GB2312" w:hint="eastAsia"/>
          <w:sz w:val="30"/>
          <w:szCs w:val="30"/>
        </w:rPr>
        <w:t>二、收入决算表</w:t>
      </w:r>
    </w:p>
    <w:p w:rsidR="0080461C" w:rsidRDefault="0080461C">
      <w:pPr>
        <w:spacing w:line="360" w:lineRule="auto"/>
        <w:rPr>
          <w:rFonts w:ascii="黑体" w:eastAsia="黑体"/>
          <w:sz w:val="30"/>
          <w:szCs w:val="30"/>
        </w:rPr>
      </w:pPr>
      <w:r>
        <w:rPr>
          <w:rFonts w:ascii="楷体_GB2312" w:eastAsia="楷体_GB2312" w:hint="eastAsia"/>
          <w:sz w:val="30"/>
          <w:szCs w:val="30"/>
        </w:rPr>
        <w:t>三、支出决算表</w:t>
      </w:r>
    </w:p>
    <w:p w:rsidR="0080461C" w:rsidRDefault="0080461C">
      <w:pPr>
        <w:spacing w:line="360" w:lineRule="auto"/>
        <w:rPr>
          <w:rFonts w:ascii="黑体" w:eastAsia="黑体"/>
          <w:sz w:val="30"/>
          <w:szCs w:val="30"/>
        </w:rPr>
      </w:pPr>
      <w:r>
        <w:rPr>
          <w:rFonts w:ascii="楷体_GB2312" w:eastAsia="楷体_GB2312" w:hint="eastAsia"/>
          <w:sz w:val="30"/>
          <w:szCs w:val="30"/>
        </w:rPr>
        <w:t>四、财政拨款收入支出决算总表</w:t>
      </w:r>
    </w:p>
    <w:p w:rsidR="0080461C" w:rsidRDefault="0080461C">
      <w:pPr>
        <w:spacing w:line="360" w:lineRule="auto"/>
        <w:rPr>
          <w:rFonts w:ascii="黑体" w:eastAsia="黑体"/>
          <w:sz w:val="30"/>
          <w:szCs w:val="30"/>
        </w:rPr>
      </w:pPr>
      <w:r>
        <w:rPr>
          <w:rFonts w:ascii="楷体_GB2312" w:eastAsia="楷体_GB2312" w:hint="eastAsia"/>
          <w:sz w:val="30"/>
          <w:szCs w:val="30"/>
        </w:rPr>
        <w:t>五、一般公共预算财政拨款支出决算表</w:t>
      </w:r>
    </w:p>
    <w:p w:rsidR="0080461C" w:rsidRDefault="0080461C">
      <w:pPr>
        <w:spacing w:line="360" w:lineRule="auto"/>
        <w:rPr>
          <w:rFonts w:ascii="黑体" w:eastAsia="黑体"/>
          <w:sz w:val="30"/>
          <w:szCs w:val="30"/>
        </w:rPr>
      </w:pPr>
      <w:r>
        <w:rPr>
          <w:rFonts w:ascii="楷体_GB2312" w:eastAsia="楷体_GB2312" w:hint="eastAsia"/>
          <w:sz w:val="30"/>
          <w:szCs w:val="30"/>
        </w:rPr>
        <w:t>六、一般公共预算财政拨款基本支出决算表</w:t>
      </w:r>
    </w:p>
    <w:p w:rsidR="0080461C" w:rsidRDefault="0080461C">
      <w:pPr>
        <w:spacing w:line="360" w:lineRule="auto"/>
        <w:rPr>
          <w:rFonts w:ascii="楷体_GB2312" w:eastAsia="楷体_GB2312"/>
          <w:color w:val="000000"/>
          <w:sz w:val="30"/>
          <w:szCs w:val="30"/>
        </w:rPr>
      </w:pPr>
      <w:r>
        <w:rPr>
          <w:rFonts w:ascii="楷体_GB2312" w:eastAsia="楷体_GB2312" w:hint="eastAsia"/>
          <w:color w:val="000000"/>
          <w:sz w:val="30"/>
          <w:szCs w:val="30"/>
        </w:rPr>
        <w:t>七、一般公共预算财政拨款“三公”经费支出决算表</w:t>
      </w:r>
    </w:p>
    <w:p w:rsidR="0080461C" w:rsidRDefault="0080461C">
      <w:pPr>
        <w:spacing w:line="360" w:lineRule="auto"/>
        <w:rPr>
          <w:rFonts w:ascii="楷体_GB2312" w:eastAsia="楷体_GB2312"/>
          <w:sz w:val="30"/>
          <w:szCs w:val="30"/>
        </w:rPr>
      </w:pPr>
      <w:r>
        <w:rPr>
          <w:rFonts w:ascii="楷体_GB2312" w:eastAsia="楷体_GB2312" w:hint="eastAsia"/>
          <w:sz w:val="30"/>
          <w:szCs w:val="30"/>
        </w:rPr>
        <w:t>八、政府性基金预算财政拨款收入支出决算表</w:t>
      </w:r>
    </w:p>
    <w:p w:rsidR="0080461C" w:rsidRDefault="0080461C">
      <w:pPr>
        <w:spacing w:line="360" w:lineRule="auto"/>
        <w:rPr>
          <w:rFonts w:ascii="楷体_GB2312" w:eastAsia="楷体_GB2312"/>
          <w:sz w:val="30"/>
          <w:szCs w:val="30"/>
        </w:rPr>
      </w:pPr>
      <w:r>
        <w:rPr>
          <w:rFonts w:ascii="楷体_GB2312" w:eastAsia="楷体_GB2312" w:hint="eastAsia"/>
          <w:sz w:val="30"/>
          <w:szCs w:val="30"/>
        </w:rPr>
        <w:t>九、国有资本经营预算财政拨款收入支出决算表</w:t>
      </w:r>
    </w:p>
    <w:p w:rsidR="0080461C" w:rsidRDefault="0080461C">
      <w:pPr>
        <w:spacing w:line="360" w:lineRule="auto"/>
        <w:rPr>
          <w:rFonts w:ascii="黑体" w:eastAsia="黑体"/>
          <w:sz w:val="30"/>
          <w:szCs w:val="30"/>
        </w:rPr>
      </w:pPr>
      <w:r>
        <w:rPr>
          <w:rFonts w:ascii="黑体" w:eastAsia="黑体" w:hint="eastAsia"/>
          <w:sz w:val="30"/>
          <w:szCs w:val="30"/>
        </w:rPr>
        <w:t xml:space="preserve">第三部分 </w:t>
      </w:r>
      <w:r w:rsidR="003A7F78">
        <w:rPr>
          <w:rFonts w:ascii="黑体" w:eastAsia="黑体" w:hint="eastAsia"/>
          <w:sz w:val="30"/>
          <w:szCs w:val="30"/>
        </w:rPr>
        <w:t>上海市人民检察院第三分院（上海市人民检察院铁路运输分院）</w:t>
      </w:r>
      <w:r>
        <w:rPr>
          <w:rFonts w:ascii="黑体" w:eastAsia="黑体" w:hint="eastAsia"/>
          <w:sz w:val="30"/>
          <w:szCs w:val="30"/>
        </w:rPr>
        <w:t>2022年度部门决算情况说明</w:t>
      </w:r>
    </w:p>
    <w:p w:rsidR="0080461C" w:rsidRDefault="0080461C">
      <w:pPr>
        <w:spacing w:line="360" w:lineRule="auto"/>
        <w:rPr>
          <w:rFonts w:ascii="黑体" w:eastAsia="黑体"/>
          <w:sz w:val="30"/>
          <w:szCs w:val="30"/>
        </w:rPr>
      </w:pPr>
      <w:r>
        <w:rPr>
          <w:rFonts w:ascii="楷体_GB2312" w:eastAsia="楷体_GB2312" w:hint="eastAsia"/>
          <w:sz w:val="30"/>
          <w:szCs w:val="30"/>
        </w:rPr>
        <w:t>一、收入支出决算总体情况说明</w:t>
      </w:r>
    </w:p>
    <w:p w:rsidR="0080461C" w:rsidRDefault="0080461C">
      <w:pPr>
        <w:spacing w:line="360" w:lineRule="auto"/>
        <w:rPr>
          <w:rFonts w:ascii="黑体" w:eastAsia="黑体"/>
          <w:sz w:val="30"/>
          <w:szCs w:val="30"/>
        </w:rPr>
      </w:pPr>
      <w:r>
        <w:rPr>
          <w:rFonts w:ascii="楷体_GB2312" w:eastAsia="楷体_GB2312" w:hint="eastAsia"/>
          <w:sz w:val="30"/>
          <w:szCs w:val="30"/>
        </w:rPr>
        <w:t>二、收入决算情况说明</w:t>
      </w:r>
    </w:p>
    <w:p w:rsidR="0080461C" w:rsidRDefault="0080461C">
      <w:pPr>
        <w:spacing w:line="360" w:lineRule="auto"/>
        <w:rPr>
          <w:rFonts w:ascii="黑体" w:eastAsia="黑体"/>
          <w:sz w:val="30"/>
          <w:szCs w:val="30"/>
        </w:rPr>
      </w:pPr>
      <w:r>
        <w:rPr>
          <w:rFonts w:ascii="楷体_GB2312" w:eastAsia="楷体_GB2312" w:hint="eastAsia"/>
          <w:sz w:val="30"/>
          <w:szCs w:val="30"/>
        </w:rPr>
        <w:t>三、支出决算情况说明</w:t>
      </w:r>
    </w:p>
    <w:p w:rsidR="0080461C" w:rsidRDefault="0080461C">
      <w:pPr>
        <w:outlineLvl w:val="0"/>
        <w:rPr>
          <w:rFonts w:ascii="楷体_GB2312" w:eastAsia="楷体_GB2312"/>
          <w:sz w:val="30"/>
          <w:szCs w:val="30"/>
        </w:rPr>
      </w:pPr>
      <w:r>
        <w:rPr>
          <w:rFonts w:ascii="楷体_GB2312" w:eastAsia="楷体_GB2312" w:hint="eastAsia"/>
          <w:sz w:val="30"/>
          <w:szCs w:val="30"/>
        </w:rPr>
        <w:lastRenderedPageBreak/>
        <w:t>四、财政拨款收入支出决算总体情况说明</w:t>
      </w:r>
    </w:p>
    <w:p w:rsidR="0080461C" w:rsidRDefault="0080461C">
      <w:pPr>
        <w:outlineLvl w:val="0"/>
        <w:rPr>
          <w:rFonts w:ascii="楷体_GB2312" w:eastAsia="楷体_GB2312"/>
          <w:sz w:val="30"/>
          <w:szCs w:val="30"/>
        </w:rPr>
      </w:pPr>
      <w:r>
        <w:rPr>
          <w:rFonts w:ascii="楷体_GB2312" w:eastAsia="楷体_GB2312" w:hint="eastAsia"/>
          <w:sz w:val="30"/>
          <w:szCs w:val="30"/>
        </w:rPr>
        <w:t>五、一般公共预算财政拨款支出决算情况说明</w:t>
      </w:r>
    </w:p>
    <w:p w:rsidR="0080461C" w:rsidRDefault="0080461C">
      <w:pPr>
        <w:outlineLvl w:val="0"/>
        <w:rPr>
          <w:rFonts w:ascii="楷体_GB2312" w:eastAsia="楷体_GB2312"/>
          <w:sz w:val="30"/>
          <w:szCs w:val="30"/>
        </w:rPr>
      </w:pPr>
      <w:r>
        <w:rPr>
          <w:rFonts w:ascii="楷体_GB2312" w:eastAsia="楷体_GB2312" w:hint="eastAsia"/>
          <w:sz w:val="30"/>
          <w:szCs w:val="30"/>
        </w:rPr>
        <w:t>六、一般公共预算财政拨款基本支出决算情况说明</w:t>
      </w:r>
    </w:p>
    <w:p w:rsidR="0080461C" w:rsidRDefault="0080461C">
      <w:pPr>
        <w:outlineLvl w:val="0"/>
        <w:rPr>
          <w:rFonts w:ascii="楷体_GB2312" w:eastAsia="楷体_GB2312"/>
          <w:sz w:val="30"/>
          <w:szCs w:val="30"/>
        </w:rPr>
      </w:pPr>
      <w:r>
        <w:rPr>
          <w:rFonts w:ascii="楷体_GB2312" w:eastAsia="楷体_GB2312" w:hint="eastAsia"/>
          <w:color w:val="000000"/>
          <w:sz w:val="30"/>
          <w:szCs w:val="30"/>
        </w:rPr>
        <w:t>七、</w:t>
      </w:r>
      <w:r>
        <w:rPr>
          <w:rFonts w:ascii="楷体_GB2312" w:eastAsia="楷体_GB2312" w:hint="eastAsia"/>
          <w:sz w:val="30"/>
          <w:szCs w:val="30"/>
        </w:rPr>
        <w:t>一般公共预算财政拨款“三公”经费支出决算情况说明</w:t>
      </w:r>
    </w:p>
    <w:p w:rsidR="0080461C" w:rsidRDefault="0080461C">
      <w:pPr>
        <w:outlineLvl w:val="0"/>
        <w:rPr>
          <w:rFonts w:ascii="楷体_GB2312" w:eastAsia="楷体_GB2312"/>
          <w:sz w:val="30"/>
          <w:szCs w:val="30"/>
        </w:rPr>
      </w:pPr>
      <w:r>
        <w:rPr>
          <w:rFonts w:ascii="楷体_GB2312" w:eastAsia="楷体_GB2312" w:hint="eastAsia"/>
          <w:sz w:val="30"/>
          <w:szCs w:val="30"/>
        </w:rPr>
        <w:t>八、政府性基金预算财政拨款收入支出决算情况说明</w:t>
      </w:r>
    </w:p>
    <w:p w:rsidR="0080461C" w:rsidRDefault="0080461C">
      <w:pPr>
        <w:outlineLvl w:val="0"/>
        <w:rPr>
          <w:rFonts w:ascii="楷体_GB2312" w:eastAsia="楷体_GB2312"/>
          <w:sz w:val="30"/>
          <w:szCs w:val="30"/>
        </w:rPr>
      </w:pPr>
      <w:r>
        <w:rPr>
          <w:rFonts w:ascii="楷体_GB2312" w:eastAsia="楷体_GB2312" w:hint="eastAsia"/>
          <w:sz w:val="30"/>
          <w:szCs w:val="30"/>
        </w:rPr>
        <w:t>九、国有资本经营预算财政拨款收入支出决算情况说明</w:t>
      </w:r>
    </w:p>
    <w:p w:rsidR="0080461C" w:rsidRDefault="0080461C">
      <w:pPr>
        <w:spacing w:line="360" w:lineRule="auto"/>
        <w:rPr>
          <w:rFonts w:ascii="楷体_GB2312" w:eastAsia="楷体_GB2312"/>
          <w:sz w:val="30"/>
          <w:szCs w:val="30"/>
        </w:rPr>
      </w:pPr>
      <w:r>
        <w:rPr>
          <w:rFonts w:ascii="楷体_GB2312" w:eastAsia="楷体_GB2312" w:hint="eastAsia"/>
          <w:sz w:val="30"/>
          <w:szCs w:val="30"/>
        </w:rPr>
        <w:t>十、预算绩效管理情况</w:t>
      </w:r>
    </w:p>
    <w:p w:rsidR="0080461C" w:rsidRDefault="0080461C">
      <w:pPr>
        <w:spacing w:line="360" w:lineRule="auto"/>
        <w:rPr>
          <w:rFonts w:ascii="黑体" w:eastAsia="黑体"/>
          <w:color w:val="000000"/>
          <w:sz w:val="30"/>
          <w:szCs w:val="30"/>
        </w:rPr>
      </w:pPr>
      <w:r>
        <w:rPr>
          <w:rFonts w:ascii="楷体_GB2312" w:eastAsia="楷体_GB2312" w:hint="eastAsia"/>
          <w:color w:val="000000"/>
          <w:sz w:val="30"/>
          <w:szCs w:val="30"/>
        </w:rPr>
        <w:t>十一、其他重要事项说明</w:t>
      </w:r>
    </w:p>
    <w:p w:rsidR="0080461C" w:rsidRDefault="0080461C">
      <w:pPr>
        <w:spacing w:line="360" w:lineRule="auto"/>
        <w:rPr>
          <w:rFonts w:ascii="黑体" w:eastAsia="黑体"/>
          <w:sz w:val="30"/>
          <w:szCs w:val="30"/>
        </w:rPr>
      </w:pPr>
      <w:r>
        <w:rPr>
          <w:rFonts w:ascii="黑体" w:eastAsia="黑体" w:hint="eastAsia"/>
          <w:sz w:val="30"/>
          <w:szCs w:val="30"/>
        </w:rPr>
        <w:t>第四部分 名词解释</w:t>
      </w:r>
    </w:p>
    <w:p w:rsidR="0080461C" w:rsidRDefault="0080461C">
      <w:pPr>
        <w:spacing w:line="360" w:lineRule="auto"/>
        <w:rPr>
          <w:rFonts w:ascii="黑体" w:eastAsia="黑体"/>
          <w:sz w:val="30"/>
          <w:szCs w:val="30"/>
        </w:rPr>
      </w:pPr>
    </w:p>
    <w:p w:rsidR="0080461C" w:rsidRDefault="0080461C">
      <w:pPr>
        <w:jc w:val="center"/>
        <w:rPr>
          <w:rFonts w:ascii="华文中宋" w:eastAsia="华文中宋" w:hAnsi="华文中宋"/>
          <w:b/>
          <w:sz w:val="36"/>
        </w:rPr>
      </w:pPr>
      <w:r>
        <w:rPr>
          <w:rFonts w:ascii="华文中宋" w:eastAsia="华文中宋" w:hAnsi="华文中宋"/>
          <w:b/>
          <w:sz w:val="36"/>
        </w:rPr>
        <w:br w:type="page"/>
      </w:r>
      <w:r>
        <w:rPr>
          <w:rFonts w:ascii="黑体" w:eastAsia="黑体" w:hint="eastAsia"/>
          <w:sz w:val="30"/>
          <w:szCs w:val="30"/>
        </w:rPr>
        <w:lastRenderedPageBreak/>
        <w:t xml:space="preserve">第一部分    </w:t>
      </w:r>
      <w:r w:rsidR="003A7F78">
        <w:rPr>
          <w:rFonts w:ascii="黑体" w:eastAsia="黑体" w:hint="eastAsia"/>
          <w:sz w:val="30"/>
          <w:szCs w:val="30"/>
        </w:rPr>
        <w:t>上海市人民检察院第三分院（上海市人民检察院铁路运输分院）</w:t>
      </w:r>
      <w:r>
        <w:rPr>
          <w:rFonts w:ascii="黑体" w:eastAsia="黑体" w:hint="eastAsia"/>
          <w:sz w:val="30"/>
          <w:szCs w:val="30"/>
        </w:rPr>
        <w:t>概况</w:t>
      </w:r>
    </w:p>
    <w:p w:rsidR="0080461C" w:rsidRDefault="0080461C">
      <w:pPr>
        <w:jc w:val="center"/>
        <w:rPr>
          <w:rFonts w:ascii="黑体" w:eastAsia="黑体"/>
          <w:sz w:val="30"/>
          <w:szCs w:val="30"/>
        </w:rPr>
      </w:pP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一、主要职能</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上海市人民检察院第三分院依托上海铁路运输检察分院于2014年12月28日正式揭牌成立，是全国首家跨行政区划检察院。三分院是贯彻落实党的十八届四中全会《决定》建立的全国第一家跨行政区划检察院，于2014年12月在上海铁检分院的基础上加挂牌子成立，全称上海市人民检察院第三分院（铁检分院）。</w:t>
      </w:r>
    </w:p>
    <w:p w:rsidR="003A7F78" w:rsidRPr="003A7F78"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按照中央政法委改革试点方案，三分院（铁检分院）在上海市人民检察院的领导下，继续领导设置在安徽、江苏、浙江和上海“三省一市”的徐州、合肥、南京、上海、杭州等5个铁路基层检察院的检察业务；同时，作为全国首个跨行政区划检察院改革试点单位，围绕构建“普通案件在行政区划检察院办理、特殊案件在跨行政区划检察院办理”的新型诉讼格局的改革目标，开展跨行政区划检察院改革试点探索。</w:t>
      </w:r>
    </w:p>
    <w:p w:rsidR="0089135F" w:rsidRPr="0089135F" w:rsidRDefault="0089135F" w:rsidP="0089135F">
      <w:pPr>
        <w:ind w:firstLineChars="200" w:firstLine="602"/>
        <w:rPr>
          <w:rFonts w:ascii="仿宋_GB2312" w:eastAsia="仿宋_GB2312"/>
          <w:b/>
          <w:bCs/>
          <w:sz w:val="30"/>
          <w:szCs w:val="30"/>
        </w:rPr>
      </w:pPr>
      <w:r w:rsidRPr="0089135F">
        <w:rPr>
          <w:rFonts w:ascii="仿宋_GB2312" w:eastAsia="仿宋_GB2312" w:hint="eastAsia"/>
          <w:b/>
          <w:bCs/>
          <w:sz w:val="30"/>
          <w:szCs w:val="30"/>
        </w:rPr>
        <w:t>管辖范围</w:t>
      </w:r>
      <w:r>
        <w:rPr>
          <w:rFonts w:ascii="仿宋_GB2312" w:eastAsia="仿宋_GB2312" w:hint="eastAsia"/>
          <w:b/>
          <w:bCs/>
          <w:sz w:val="30"/>
          <w:szCs w:val="30"/>
        </w:rPr>
        <w:t>包括</w:t>
      </w:r>
      <w:r w:rsidRPr="0089135F">
        <w:rPr>
          <w:rFonts w:ascii="仿宋_GB2312" w:eastAsia="仿宋_GB2312" w:hint="eastAsia"/>
          <w:b/>
          <w:bCs/>
          <w:sz w:val="30"/>
          <w:szCs w:val="30"/>
        </w:rPr>
        <w:t>：</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1.危害食品药品安全刑事案件（可能判处无期徒刑以上刑罚的，在全市有重大影响或由上海市公安局立案侦查或者提办的）；</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2.破坏环境资源保护刑事案件（在全市有重大影响或由上海市公安局立案侦查或者提办的）；</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3.侵犯知识产权的刑事案件（在全市有重大影响或由上海市</w:t>
      </w:r>
      <w:r w:rsidRPr="0089135F">
        <w:rPr>
          <w:rFonts w:ascii="仿宋_GB2312" w:eastAsia="仿宋_GB2312" w:hint="eastAsia"/>
          <w:bCs/>
          <w:sz w:val="30"/>
          <w:szCs w:val="30"/>
        </w:rPr>
        <w:lastRenderedPageBreak/>
        <w:t>公安局立案侦查或者提办的）；</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4.指定管辖或交办的跨区域重大金融刑事案件；</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5.大交通领域的刑事案件（由上海市公安局边防和港航公安分局、长江航运公安局上海分局、上海市公安局国际机场分局、上海市公安局城市轨道和公交总队立案侦查的可能判处无期徒刑以上刑罚或者在全市有重大影响的刑事案件）；</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6.上海海关所属公安机关侦查的刑事案件；</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7.海警机关立案侦查的属于本市审判管辖的刑事案件；</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8.长三角三省一市涉铁刑事案件（可能判处无期徒刑以上刑罚的，或有重大影响的）；</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9.对跨行政区域管辖范围内及全市监狱等监管场所司法人员相关职务犯罪案件立案侦查;</w:t>
      </w:r>
    </w:p>
    <w:p w:rsidR="0089135F" w:rsidRPr="0089135F" w:rsidRDefault="0089135F" w:rsidP="0089135F">
      <w:pPr>
        <w:ind w:firstLineChars="200" w:firstLine="600"/>
        <w:rPr>
          <w:rFonts w:ascii="仿宋_GB2312" w:eastAsia="仿宋_GB2312"/>
          <w:bCs/>
          <w:sz w:val="30"/>
          <w:szCs w:val="30"/>
        </w:rPr>
      </w:pPr>
      <w:r w:rsidRPr="0089135F">
        <w:rPr>
          <w:rFonts w:ascii="仿宋_GB2312" w:eastAsia="仿宋_GB2312" w:hint="eastAsia"/>
          <w:bCs/>
          <w:sz w:val="30"/>
          <w:szCs w:val="30"/>
        </w:rPr>
        <w:t>10.对市三中院、知识产权法院、海事法院、金融法院、破产法庭等专门法院审理的民商事和行政案件实施法律监督；</w:t>
      </w:r>
    </w:p>
    <w:p w:rsidR="0080461C" w:rsidRDefault="0089135F" w:rsidP="0089135F">
      <w:pPr>
        <w:ind w:firstLineChars="200" w:firstLine="600"/>
        <w:rPr>
          <w:rFonts w:ascii="仿宋_GB2312" w:eastAsia="仿宋_GB2312"/>
          <w:sz w:val="30"/>
          <w:szCs w:val="30"/>
        </w:rPr>
      </w:pPr>
      <w:r w:rsidRPr="0089135F">
        <w:rPr>
          <w:rFonts w:ascii="仿宋_GB2312" w:eastAsia="仿宋_GB2312" w:hint="eastAsia"/>
          <w:bCs/>
          <w:sz w:val="30"/>
          <w:szCs w:val="30"/>
        </w:rPr>
        <w:t>11.对全市跨地区食药品、环保等领域民事行政公益诉讼案件。</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二、</w:t>
      </w:r>
      <w:r w:rsidR="0089135F">
        <w:rPr>
          <w:rFonts w:ascii="楷体_GB2312" w:eastAsia="楷体_GB2312" w:hint="eastAsia"/>
          <w:b/>
          <w:sz w:val="30"/>
          <w:szCs w:val="30"/>
        </w:rPr>
        <w:t>部门决算单位构成</w:t>
      </w:r>
    </w:p>
    <w:p w:rsidR="002E4C52" w:rsidRPr="00146084" w:rsidRDefault="002E4C52" w:rsidP="002E4C52">
      <w:pPr>
        <w:spacing w:line="360" w:lineRule="auto"/>
        <w:ind w:firstLineChars="200" w:firstLine="600"/>
        <w:rPr>
          <w:rFonts w:ascii="仿宋_GB2312" w:eastAsia="仿宋_GB2312"/>
          <w:sz w:val="30"/>
          <w:szCs w:val="30"/>
        </w:rPr>
      </w:pPr>
      <w:r>
        <w:rPr>
          <w:rFonts w:ascii="仿宋_GB2312" w:eastAsia="仿宋_GB2312" w:hint="eastAsia"/>
          <w:sz w:val="30"/>
          <w:szCs w:val="30"/>
        </w:rPr>
        <w:t>从预算单位构成看，</w:t>
      </w:r>
      <w:r>
        <w:rPr>
          <w:rFonts w:ascii="仿宋_GB2312" w:eastAsia="仿宋_GB2312" w:hAnsi="宋体" w:hint="eastAsia"/>
          <w:sz w:val="30"/>
          <w:szCs w:val="30"/>
        </w:rPr>
        <w:t>上海市人民检察院第三分院（上海市人民检察院铁路运输分院）部门</w:t>
      </w:r>
      <w:r>
        <w:rPr>
          <w:rFonts w:ascii="仿宋_GB2312" w:eastAsia="仿宋_GB2312" w:hint="eastAsia"/>
          <w:sz w:val="30"/>
          <w:szCs w:val="30"/>
        </w:rPr>
        <w:t>决算包括：</w:t>
      </w:r>
      <w:r>
        <w:rPr>
          <w:rFonts w:ascii="仿宋_GB2312" w:eastAsia="仿宋_GB2312" w:hAnsi="宋体" w:hint="eastAsia"/>
          <w:sz w:val="30"/>
          <w:szCs w:val="30"/>
        </w:rPr>
        <w:t>上海市人民检察院第三分院（上海市人民检察院铁路运输分院）</w:t>
      </w:r>
      <w:r>
        <w:rPr>
          <w:rFonts w:ascii="仿宋_GB2312" w:eastAsia="仿宋_GB2312" w:hint="eastAsia"/>
          <w:sz w:val="30"/>
          <w:szCs w:val="30"/>
        </w:rPr>
        <w:t>本级决算。</w:t>
      </w:r>
    </w:p>
    <w:p w:rsidR="003A7F78" w:rsidRDefault="002E4C52" w:rsidP="002E4C52">
      <w:pPr>
        <w:ind w:firstLineChars="200" w:firstLine="600"/>
        <w:rPr>
          <w:rFonts w:ascii="仿宋_GB2312" w:eastAsia="仿宋_GB2312" w:hAnsi="宋体"/>
          <w:bCs/>
          <w:sz w:val="30"/>
          <w:szCs w:val="30"/>
        </w:rPr>
      </w:pPr>
      <w:r w:rsidRPr="005344BD">
        <w:rPr>
          <w:rFonts w:ascii="仿宋_GB2312" w:eastAsia="仿宋_GB2312" w:hint="eastAsia"/>
          <w:sz w:val="30"/>
        </w:rPr>
        <w:t>上海市人民检察院第三分院（上海市人民检察院铁路运输分院）单位设11个内设机构，包括：第一检察部、第二检察部、</w:t>
      </w:r>
      <w:r w:rsidRPr="005344BD">
        <w:rPr>
          <w:rFonts w:ascii="仿宋_GB2312" w:eastAsia="仿宋_GB2312" w:hint="eastAsia"/>
          <w:sz w:val="30"/>
        </w:rPr>
        <w:lastRenderedPageBreak/>
        <w:t>第三检察部、第四检察部、第五检察部、第六检察部、第七检察部、第八检察部、综合办公室、政治部、检务督察部。</w:t>
      </w:r>
    </w:p>
    <w:p w:rsidR="003A7F78" w:rsidRDefault="003A7F78" w:rsidP="003A7F78">
      <w:pPr>
        <w:ind w:firstLineChars="200" w:firstLine="600"/>
        <w:rPr>
          <w:rFonts w:ascii="仿宋_GB2312" w:eastAsia="仿宋_GB2312" w:hAnsi="宋体"/>
          <w:bCs/>
          <w:sz w:val="30"/>
          <w:szCs w:val="30"/>
        </w:rPr>
      </w:pPr>
    </w:p>
    <w:p w:rsidR="003A7F78" w:rsidRDefault="003A7F78" w:rsidP="003A7F78">
      <w:pPr>
        <w:ind w:firstLineChars="200" w:firstLine="600"/>
        <w:rPr>
          <w:rFonts w:ascii="仿宋_GB2312" w:eastAsia="仿宋_GB2312" w:hAnsi="宋体"/>
          <w:bCs/>
          <w:sz w:val="30"/>
          <w:szCs w:val="30"/>
        </w:rPr>
      </w:pPr>
    </w:p>
    <w:p w:rsidR="003A7F78" w:rsidRDefault="003A7F78" w:rsidP="003A7F78">
      <w:pPr>
        <w:ind w:firstLineChars="200" w:firstLine="600"/>
        <w:rPr>
          <w:rFonts w:ascii="仿宋_GB2312" w:eastAsia="仿宋_GB2312" w:hAnsi="宋体"/>
          <w:bCs/>
          <w:sz w:val="30"/>
          <w:szCs w:val="30"/>
        </w:rPr>
      </w:pPr>
    </w:p>
    <w:p w:rsidR="003A7F78" w:rsidRDefault="003A7F78" w:rsidP="003A7F78">
      <w:pPr>
        <w:ind w:firstLineChars="200" w:firstLine="600"/>
        <w:rPr>
          <w:rFonts w:ascii="仿宋_GB2312" w:eastAsia="仿宋_GB2312" w:hAnsi="宋体"/>
          <w:bCs/>
          <w:sz w:val="30"/>
          <w:szCs w:val="30"/>
        </w:rPr>
      </w:pPr>
    </w:p>
    <w:p w:rsidR="002E4C52" w:rsidRDefault="002E4C52">
      <w:pPr>
        <w:widowControl/>
        <w:jc w:val="left"/>
        <w:rPr>
          <w:rFonts w:ascii="仿宋_GB2312" w:eastAsia="仿宋_GB2312" w:hAnsi="宋体"/>
          <w:bCs/>
          <w:sz w:val="30"/>
          <w:szCs w:val="30"/>
        </w:rPr>
      </w:pPr>
      <w:r>
        <w:rPr>
          <w:rFonts w:ascii="仿宋_GB2312" w:eastAsia="仿宋_GB2312" w:hAnsi="宋体"/>
          <w:bCs/>
          <w:sz w:val="30"/>
          <w:szCs w:val="30"/>
        </w:rPr>
        <w:br w:type="page"/>
      </w:r>
    </w:p>
    <w:p w:rsidR="0080461C" w:rsidRDefault="003A7F78" w:rsidP="003A7F78">
      <w:pPr>
        <w:ind w:firstLineChars="200" w:firstLine="600"/>
        <w:jc w:val="center"/>
        <w:rPr>
          <w:rFonts w:ascii="黑体" w:eastAsia="黑体"/>
          <w:sz w:val="30"/>
          <w:szCs w:val="30"/>
        </w:rPr>
      </w:pPr>
      <w:r>
        <w:rPr>
          <w:rFonts w:ascii="黑体" w:eastAsia="黑体" w:hint="eastAsia"/>
          <w:sz w:val="30"/>
          <w:szCs w:val="30"/>
        </w:rPr>
        <w:lastRenderedPageBreak/>
        <w:t>上海市人民检察院第三分院（上海市人民检察院铁路运输分院）</w:t>
      </w:r>
      <w:r w:rsidR="0080461C">
        <w:rPr>
          <w:rFonts w:ascii="黑体" w:eastAsia="黑体" w:hint="eastAsia"/>
          <w:sz w:val="30"/>
          <w:szCs w:val="30"/>
        </w:rPr>
        <w:t>2022年度部门决算表</w:t>
      </w:r>
    </w:p>
    <w:p w:rsidR="0080461C" w:rsidRDefault="0080461C">
      <w:pPr>
        <w:autoSpaceDE w:val="0"/>
        <w:autoSpaceDN w:val="0"/>
        <w:adjustRightInd w:val="0"/>
        <w:jc w:val="center"/>
        <w:outlineLvl w:val="0"/>
        <w:rPr>
          <w:rFonts w:ascii="宋体" w:hAnsi="宋体"/>
          <w:szCs w:val="21"/>
        </w:rPr>
      </w:pPr>
      <w:r>
        <w:rPr>
          <w:rFonts w:ascii="宋体" w:hAnsi="宋体" w:hint="eastAsia"/>
          <w:szCs w:val="21"/>
        </w:rPr>
        <w:t>收入支出决算总表</w:t>
      </w:r>
    </w:p>
    <w:p w:rsidR="0080461C" w:rsidRDefault="0080461C">
      <w:pPr>
        <w:autoSpaceDE w:val="0"/>
        <w:autoSpaceDN w:val="0"/>
        <w:adjustRightInd w:val="0"/>
        <w:jc w:val="right"/>
        <w:rPr>
          <w:rFonts w:ascii="宋体" w:hAnsi="宋体"/>
          <w:b/>
          <w:szCs w:val="21"/>
        </w:rPr>
      </w:pPr>
      <w:r>
        <w:rPr>
          <w:rFonts w:ascii="宋体" w:hAnsi="宋体" w:hint="eastAsia"/>
          <w:szCs w:val="21"/>
        </w:rPr>
        <w:t>单位：万元</w:t>
      </w:r>
    </w:p>
    <w:tbl>
      <w:tblPr>
        <w:tblW w:w="9407" w:type="dxa"/>
        <w:jc w:val="center"/>
        <w:tblLayout w:type="fixed"/>
        <w:tblLook w:val="0000"/>
      </w:tblPr>
      <w:tblGrid>
        <w:gridCol w:w="3608"/>
        <w:gridCol w:w="1160"/>
        <w:gridCol w:w="3340"/>
        <w:gridCol w:w="1299"/>
      </w:tblGrid>
      <w:tr w:rsidR="0080461C">
        <w:trPr>
          <w:trHeight w:val="20"/>
          <w:jc w:val="center"/>
        </w:trPr>
        <w:tc>
          <w:tcPr>
            <w:tcW w:w="4768" w:type="dxa"/>
            <w:gridSpan w:val="2"/>
            <w:tcBorders>
              <w:top w:val="single" w:sz="4" w:space="0" w:color="auto"/>
              <w:left w:val="single" w:sz="4" w:space="0" w:color="auto"/>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收入</w:t>
            </w:r>
          </w:p>
        </w:tc>
        <w:tc>
          <w:tcPr>
            <w:tcW w:w="4639" w:type="dxa"/>
            <w:gridSpan w:val="2"/>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支出</w:t>
            </w: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项目</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决算数</w:t>
            </w:r>
          </w:p>
        </w:tc>
        <w:tc>
          <w:tcPr>
            <w:tcW w:w="334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项目</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决算数</w:t>
            </w: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一、一般公共预算财政拨款收入</w:t>
            </w:r>
          </w:p>
        </w:tc>
        <w:tc>
          <w:tcPr>
            <w:tcW w:w="1160"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Pr>
                <w:rFonts w:ascii="宋体" w:hAnsi="宋体"/>
                <w:bCs/>
                <w:szCs w:val="21"/>
              </w:rPr>
              <w:t>9</w:t>
            </w:r>
            <w:r w:rsidRPr="002E4C52">
              <w:rPr>
                <w:rFonts w:ascii="宋体" w:hAnsi="宋体"/>
                <w:bCs/>
                <w:szCs w:val="21"/>
              </w:rPr>
              <w:t>691.78</w:t>
            </w: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一、一般公共服务支出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二、政府性基金预算财政拨款收入</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二、外交支出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三、国有资本经营预算财政拨款收入</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三、国防支出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四、上级补助收入</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四、公共安全支出</w:t>
            </w:r>
          </w:p>
        </w:tc>
        <w:tc>
          <w:tcPr>
            <w:tcW w:w="1299"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Pr>
                <w:rFonts w:ascii="宋体" w:hAnsi="宋体"/>
                <w:bCs/>
                <w:szCs w:val="21"/>
              </w:rPr>
              <w:t>7</w:t>
            </w:r>
            <w:r w:rsidRPr="002E4C52">
              <w:rPr>
                <w:rFonts w:ascii="宋体" w:hAnsi="宋体"/>
                <w:bCs/>
                <w:szCs w:val="21"/>
              </w:rPr>
              <w:t>838.85</w:t>
            </w: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五、事业收入</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五、教育支出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六、经营收入</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六、科学技术支出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七、附属单位上缴收入</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七、文化旅游体育与传媒支出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八、其他收入</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八、社会保障和就业支出</w:t>
            </w:r>
          </w:p>
        </w:tc>
        <w:tc>
          <w:tcPr>
            <w:tcW w:w="1299"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sidRPr="002E4C52">
              <w:rPr>
                <w:rFonts w:ascii="宋体" w:hAnsi="宋体"/>
                <w:bCs/>
                <w:szCs w:val="21"/>
              </w:rPr>
              <w:t>470.40</w:t>
            </w: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九、卫生健康支出</w:t>
            </w:r>
          </w:p>
        </w:tc>
        <w:tc>
          <w:tcPr>
            <w:tcW w:w="1299"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sidRPr="002E4C52">
              <w:rPr>
                <w:rFonts w:ascii="宋体" w:hAnsi="宋体"/>
                <w:bCs/>
                <w:szCs w:val="21"/>
              </w:rPr>
              <w:t>244.12</w:t>
            </w: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十、节能环保支出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十一、城乡社区支出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十二、农林水支出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十三、交通运输支出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十四、资源勘探工业信息等支出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十五、商业服务业等支出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十六、金融支出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十七、援助其他地区支出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十八、自然资源海洋气象等支出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十九、住房保障支出</w:t>
            </w:r>
          </w:p>
        </w:tc>
        <w:tc>
          <w:tcPr>
            <w:tcW w:w="1299"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Pr>
                <w:rFonts w:ascii="宋体" w:hAnsi="宋体"/>
                <w:bCs/>
                <w:szCs w:val="21"/>
              </w:rPr>
              <w:t>1</w:t>
            </w:r>
            <w:r w:rsidRPr="002E4C52">
              <w:rPr>
                <w:rFonts w:ascii="宋体" w:hAnsi="宋体"/>
                <w:bCs/>
                <w:szCs w:val="21"/>
              </w:rPr>
              <w:t>121.48</w:t>
            </w: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二十、粮油物资储备支出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二十一、国有资本经营预算支出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二十二、灾害防治及应急管理支出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 xml:space="preserve">　</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二十三、其他支出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szCs w:val="21"/>
              </w:rPr>
            </w:pP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szCs w:val="21"/>
              </w:rPr>
            </w:pPr>
            <w:r>
              <w:rPr>
                <w:rFonts w:ascii="宋体" w:hAnsi="宋体" w:hint="eastAsia"/>
                <w:szCs w:val="21"/>
              </w:rPr>
              <w:t>二十四、抗疫特别国债安排的支出</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本年收入合计</w:t>
            </w:r>
          </w:p>
        </w:tc>
        <w:tc>
          <w:tcPr>
            <w:tcW w:w="1160"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Pr>
                <w:rFonts w:ascii="宋体" w:hAnsi="宋体"/>
                <w:bCs/>
                <w:szCs w:val="21"/>
              </w:rPr>
              <w:t>9</w:t>
            </w:r>
            <w:r w:rsidRPr="002E4C52">
              <w:rPr>
                <w:rFonts w:ascii="宋体" w:hAnsi="宋体"/>
                <w:bCs/>
                <w:szCs w:val="21"/>
              </w:rPr>
              <w:t>691.78</w:t>
            </w:r>
          </w:p>
        </w:tc>
        <w:tc>
          <w:tcPr>
            <w:tcW w:w="334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本年支出合计</w:t>
            </w:r>
          </w:p>
        </w:tc>
        <w:tc>
          <w:tcPr>
            <w:tcW w:w="1299"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Pr>
                <w:rFonts w:ascii="宋体" w:hAnsi="宋体"/>
                <w:bCs/>
                <w:szCs w:val="21"/>
              </w:rPr>
              <w:t>9</w:t>
            </w:r>
            <w:r w:rsidRPr="002E4C52">
              <w:rPr>
                <w:rFonts w:ascii="宋体" w:hAnsi="宋体"/>
                <w:bCs/>
                <w:szCs w:val="21"/>
              </w:rPr>
              <w:t>674.85</w:t>
            </w: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使用非财政拨款结余</w:t>
            </w:r>
          </w:p>
        </w:tc>
        <w:tc>
          <w:tcPr>
            <w:tcW w:w="116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结余分配</w:t>
            </w:r>
          </w:p>
        </w:tc>
        <w:tc>
          <w:tcPr>
            <w:tcW w:w="1299"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年初结转和结余</w:t>
            </w:r>
          </w:p>
        </w:tc>
        <w:tc>
          <w:tcPr>
            <w:tcW w:w="1160"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sidRPr="002E4C52">
              <w:rPr>
                <w:rFonts w:ascii="宋体" w:hAnsi="宋体"/>
                <w:bCs/>
                <w:szCs w:val="21"/>
              </w:rPr>
              <w:t>42.12</w:t>
            </w:r>
          </w:p>
        </w:tc>
        <w:tc>
          <w:tcPr>
            <w:tcW w:w="3340" w:type="dxa"/>
            <w:tcBorders>
              <w:top w:val="single" w:sz="4" w:space="0" w:color="auto"/>
              <w:left w:val="nil"/>
              <w:bottom w:val="single" w:sz="4" w:space="0" w:color="auto"/>
              <w:right w:val="single" w:sz="4" w:space="0" w:color="auto"/>
            </w:tcBorders>
            <w:vAlign w:val="center"/>
          </w:tcPr>
          <w:p w:rsidR="0080461C" w:rsidRDefault="0080461C">
            <w:pPr>
              <w:rPr>
                <w:rFonts w:ascii="宋体" w:hAnsi="宋体" w:cs="宋体"/>
                <w:szCs w:val="21"/>
              </w:rPr>
            </w:pPr>
            <w:r>
              <w:rPr>
                <w:rFonts w:ascii="宋体" w:hAnsi="宋体" w:hint="eastAsia"/>
                <w:szCs w:val="21"/>
              </w:rPr>
              <w:t>年末结转和结余</w:t>
            </w:r>
          </w:p>
        </w:tc>
        <w:tc>
          <w:tcPr>
            <w:tcW w:w="1299"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sidRPr="002E4C52">
              <w:rPr>
                <w:rFonts w:ascii="宋体" w:hAnsi="宋体"/>
                <w:bCs/>
                <w:szCs w:val="21"/>
              </w:rPr>
              <w:t>59.05</w:t>
            </w:r>
          </w:p>
        </w:tc>
      </w:tr>
      <w:tr w:rsidR="0080461C">
        <w:trPr>
          <w:trHeight w:val="20"/>
          <w:jc w:val="center"/>
        </w:trPr>
        <w:tc>
          <w:tcPr>
            <w:tcW w:w="3608" w:type="dxa"/>
            <w:tcBorders>
              <w:top w:val="single" w:sz="4" w:space="0" w:color="auto"/>
              <w:left w:val="single" w:sz="4" w:space="0" w:color="auto"/>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总计</w:t>
            </w:r>
          </w:p>
        </w:tc>
        <w:tc>
          <w:tcPr>
            <w:tcW w:w="1160"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Pr>
                <w:rFonts w:ascii="宋体" w:hAnsi="宋体"/>
                <w:bCs/>
                <w:szCs w:val="21"/>
              </w:rPr>
              <w:t>9</w:t>
            </w:r>
            <w:r w:rsidRPr="002E4C52">
              <w:rPr>
                <w:rFonts w:ascii="宋体" w:hAnsi="宋体"/>
                <w:bCs/>
                <w:szCs w:val="21"/>
              </w:rPr>
              <w:t>733.90</w:t>
            </w:r>
          </w:p>
        </w:tc>
        <w:tc>
          <w:tcPr>
            <w:tcW w:w="3340" w:type="dxa"/>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总计</w:t>
            </w:r>
          </w:p>
        </w:tc>
        <w:tc>
          <w:tcPr>
            <w:tcW w:w="1299" w:type="dxa"/>
            <w:tcBorders>
              <w:top w:val="single" w:sz="4" w:space="0" w:color="auto"/>
              <w:left w:val="nil"/>
              <w:bottom w:val="single" w:sz="4" w:space="0" w:color="auto"/>
              <w:right w:val="single" w:sz="4" w:space="0" w:color="auto"/>
            </w:tcBorders>
            <w:vAlign w:val="center"/>
          </w:tcPr>
          <w:p w:rsidR="0080461C" w:rsidRDefault="002E4C52">
            <w:pPr>
              <w:jc w:val="center"/>
              <w:rPr>
                <w:rFonts w:ascii="宋体" w:hAnsi="宋体"/>
                <w:szCs w:val="21"/>
              </w:rPr>
            </w:pPr>
            <w:r>
              <w:rPr>
                <w:rFonts w:ascii="宋体" w:hAnsi="宋体"/>
                <w:bCs/>
                <w:szCs w:val="21"/>
              </w:rPr>
              <w:t>9</w:t>
            </w:r>
            <w:r w:rsidRPr="002E4C52">
              <w:rPr>
                <w:rFonts w:ascii="宋体" w:hAnsi="宋体"/>
                <w:bCs/>
                <w:szCs w:val="21"/>
              </w:rPr>
              <w:t>733.90</w:t>
            </w:r>
          </w:p>
        </w:tc>
      </w:tr>
    </w:tbl>
    <w:p w:rsidR="0080461C" w:rsidRDefault="0080461C">
      <w:pPr>
        <w:autoSpaceDE w:val="0"/>
        <w:autoSpaceDN w:val="0"/>
        <w:adjustRightInd w:val="0"/>
        <w:rPr>
          <w:rFonts w:ascii="宋体" w:hAnsi="宋体"/>
          <w:szCs w:val="21"/>
        </w:rPr>
        <w:sectPr w:rsidR="0080461C">
          <w:headerReference w:type="default" r:id="rId8"/>
          <w:footerReference w:type="default" r:id="rId9"/>
          <w:pgSz w:w="11906" w:h="16838"/>
          <w:pgMar w:top="1440" w:right="1797" w:bottom="1440" w:left="1797" w:header="851" w:footer="992" w:gutter="0"/>
          <w:cols w:space="720"/>
          <w:docGrid w:type="lines" w:linePitch="312"/>
        </w:sectPr>
      </w:pPr>
      <w:r>
        <w:rPr>
          <w:rFonts w:ascii="宋体" w:hAnsi="宋体" w:hint="eastAsia"/>
          <w:szCs w:val="21"/>
        </w:rPr>
        <w:t>注：本表反映部门本年度的总收支和年末结转结余情况。</w:t>
      </w:r>
    </w:p>
    <w:p w:rsidR="0080461C" w:rsidRDefault="0080461C">
      <w:pPr>
        <w:autoSpaceDE w:val="0"/>
        <w:autoSpaceDN w:val="0"/>
        <w:adjustRightInd w:val="0"/>
        <w:jc w:val="center"/>
        <w:outlineLvl w:val="0"/>
        <w:rPr>
          <w:rFonts w:ascii="宋体" w:hAnsi="宋体"/>
          <w:szCs w:val="21"/>
        </w:rPr>
      </w:pPr>
      <w:r>
        <w:rPr>
          <w:rFonts w:ascii="宋体" w:hAnsi="宋体" w:hint="eastAsia"/>
          <w:szCs w:val="21"/>
        </w:rPr>
        <w:lastRenderedPageBreak/>
        <w:t>收入决算表</w:t>
      </w:r>
    </w:p>
    <w:p w:rsidR="0080461C" w:rsidRDefault="0080461C">
      <w:pPr>
        <w:autoSpaceDE w:val="0"/>
        <w:autoSpaceDN w:val="0"/>
        <w:adjustRightInd w:val="0"/>
        <w:ind w:right="360"/>
        <w:jc w:val="right"/>
        <w:rPr>
          <w:rFonts w:ascii="宋体" w:hAnsi="宋体"/>
          <w:szCs w:val="21"/>
        </w:rPr>
      </w:pPr>
      <w:r>
        <w:rPr>
          <w:rFonts w:ascii="宋体" w:hAnsi="宋体" w:hint="eastAsia"/>
          <w:szCs w:val="21"/>
        </w:rPr>
        <w:t>单位：万元</w:t>
      </w:r>
    </w:p>
    <w:tbl>
      <w:tblPr>
        <w:tblW w:w="14488" w:type="dxa"/>
        <w:tblInd w:w="93" w:type="dxa"/>
        <w:tblLook w:val="0000"/>
      </w:tblPr>
      <w:tblGrid>
        <w:gridCol w:w="1531"/>
        <w:gridCol w:w="3587"/>
        <w:gridCol w:w="1418"/>
        <w:gridCol w:w="1417"/>
        <w:gridCol w:w="1418"/>
        <w:gridCol w:w="1276"/>
        <w:gridCol w:w="1275"/>
        <w:gridCol w:w="1276"/>
        <w:gridCol w:w="1290"/>
      </w:tblGrid>
      <w:tr w:rsidR="0080461C" w:rsidTr="002E4C52">
        <w:trPr>
          <w:trHeight w:val="450"/>
        </w:trPr>
        <w:tc>
          <w:tcPr>
            <w:tcW w:w="5118" w:type="dxa"/>
            <w:gridSpan w:val="2"/>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项目</w:t>
            </w:r>
          </w:p>
        </w:tc>
        <w:tc>
          <w:tcPr>
            <w:tcW w:w="1418"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本年收入合计</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财政拨款收入</w:t>
            </w:r>
          </w:p>
        </w:tc>
        <w:tc>
          <w:tcPr>
            <w:tcW w:w="1418"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上级补助收入</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事业收入</w:t>
            </w:r>
          </w:p>
        </w:tc>
        <w:tc>
          <w:tcPr>
            <w:tcW w:w="1275"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经营收入</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附属单位上缴收入</w:t>
            </w:r>
          </w:p>
        </w:tc>
        <w:tc>
          <w:tcPr>
            <w:tcW w:w="1290"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其他收入</w:t>
            </w:r>
          </w:p>
        </w:tc>
      </w:tr>
      <w:tr w:rsidR="0080461C" w:rsidTr="002E4C52">
        <w:trPr>
          <w:trHeight w:val="1145"/>
        </w:trPr>
        <w:tc>
          <w:tcPr>
            <w:tcW w:w="1531" w:type="dxa"/>
            <w:tcBorders>
              <w:top w:val="single" w:sz="8" w:space="0" w:color="auto"/>
              <w:left w:val="single" w:sz="8" w:space="0" w:color="auto"/>
              <w:bottom w:val="single" w:sz="4"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3587" w:type="dxa"/>
            <w:tcBorders>
              <w:top w:val="nil"/>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科目名称</w:t>
            </w:r>
          </w:p>
        </w:tc>
        <w:tc>
          <w:tcPr>
            <w:tcW w:w="1418"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418"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276"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275"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276"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290"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r>
      <w:tr w:rsidR="0080461C" w:rsidTr="002E4C52">
        <w:trPr>
          <w:trHeight w:val="450"/>
        </w:trPr>
        <w:tc>
          <w:tcPr>
            <w:tcW w:w="5118" w:type="dxa"/>
            <w:gridSpan w:val="2"/>
            <w:tcBorders>
              <w:top w:val="single" w:sz="4"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合计</w:t>
            </w:r>
          </w:p>
        </w:tc>
        <w:tc>
          <w:tcPr>
            <w:tcW w:w="1418" w:type="dxa"/>
            <w:tcBorders>
              <w:top w:val="nil"/>
              <w:left w:val="nil"/>
              <w:bottom w:val="single" w:sz="8" w:space="0" w:color="auto"/>
              <w:right w:val="single" w:sz="8" w:space="0" w:color="auto"/>
            </w:tcBorders>
            <w:noWrap/>
            <w:vAlign w:val="center"/>
          </w:tcPr>
          <w:p w:rsidR="0080461C" w:rsidRDefault="002E4C52">
            <w:pPr>
              <w:widowControl/>
              <w:jc w:val="right"/>
              <w:rPr>
                <w:rFonts w:ascii="宋体" w:hAnsi="宋体" w:cs="宋体"/>
                <w:kern w:val="0"/>
                <w:szCs w:val="21"/>
              </w:rPr>
            </w:pPr>
            <w:r>
              <w:rPr>
                <w:rFonts w:ascii="宋体" w:hAnsi="宋体" w:cs="宋体" w:hint="eastAsia"/>
                <w:kern w:val="0"/>
                <w:szCs w:val="21"/>
              </w:rPr>
              <w:t>9691.78</w:t>
            </w:r>
            <w:r w:rsidR="0080461C">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80461C" w:rsidRDefault="002E4C52">
            <w:pPr>
              <w:widowControl/>
              <w:jc w:val="right"/>
              <w:rPr>
                <w:rFonts w:ascii="宋体" w:hAnsi="宋体" w:cs="宋体"/>
                <w:kern w:val="0"/>
                <w:szCs w:val="21"/>
              </w:rPr>
            </w:pPr>
            <w:r>
              <w:rPr>
                <w:rFonts w:ascii="宋体" w:hAnsi="宋体" w:cs="宋体" w:hint="eastAsia"/>
                <w:kern w:val="0"/>
                <w:szCs w:val="21"/>
              </w:rPr>
              <w:t>9691.78</w:t>
            </w:r>
            <w:r w:rsidR="0080461C">
              <w:rPr>
                <w:rFonts w:ascii="宋体" w:hAnsi="宋体" w:cs="宋体" w:hint="eastAsia"/>
                <w:kern w:val="0"/>
                <w:szCs w:val="21"/>
              </w:rPr>
              <w:t xml:space="preserve">　</w:t>
            </w:r>
          </w:p>
        </w:tc>
        <w:tc>
          <w:tcPr>
            <w:tcW w:w="1418" w:type="dxa"/>
            <w:tcBorders>
              <w:top w:val="nil"/>
              <w:left w:val="nil"/>
              <w:bottom w:val="single" w:sz="8" w:space="0" w:color="auto"/>
              <w:right w:val="single" w:sz="8" w:space="0" w:color="auto"/>
            </w:tcBorders>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1290" w:type="dxa"/>
            <w:tcBorders>
              <w:top w:val="nil"/>
              <w:left w:val="nil"/>
              <w:bottom w:val="single" w:sz="8" w:space="0" w:color="auto"/>
              <w:right w:val="single" w:sz="8" w:space="0" w:color="auto"/>
            </w:tcBorders>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Pr>
                <w:rFonts w:ascii="宋体" w:hAnsi="宋体" w:cs="宋体"/>
                <w:szCs w:val="21"/>
              </w:rPr>
              <w:t>204</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公共安全支出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7855.78</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7855.78</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Pr>
                <w:rFonts w:ascii="宋体" w:hAnsi="宋体" w:cs="宋体"/>
                <w:szCs w:val="21"/>
              </w:rPr>
              <w:t>20404</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检察</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7855.78</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7855.78</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2040401</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行政运行</w:t>
            </w:r>
          </w:p>
        </w:tc>
        <w:tc>
          <w:tcPr>
            <w:tcW w:w="1418" w:type="dxa"/>
            <w:tcBorders>
              <w:top w:val="nil"/>
              <w:left w:val="nil"/>
              <w:bottom w:val="single" w:sz="8" w:space="0" w:color="auto"/>
              <w:right w:val="single" w:sz="8" w:space="0" w:color="auto"/>
            </w:tcBorders>
            <w:shd w:val="clear" w:color="auto" w:fill="auto"/>
            <w:noWrap/>
            <w:vAlign w:val="center"/>
          </w:tcPr>
          <w:p w:rsidR="002E4C52" w:rsidRPr="00AD3FA4" w:rsidRDefault="002E4C52" w:rsidP="00F1503C">
            <w:pPr>
              <w:jc w:val="right"/>
              <w:rPr>
                <w:rFonts w:ascii="宋体" w:hAnsi="宋体"/>
                <w:szCs w:val="21"/>
              </w:rPr>
            </w:pPr>
            <w:r>
              <w:rPr>
                <w:rFonts w:ascii="宋体" w:hAnsi="宋体" w:cs="宋体"/>
                <w:szCs w:val="21"/>
              </w:rPr>
              <w:t>6</w:t>
            </w:r>
            <w:r w:rsidRPr="00AD3FA4">
              <w:rPr>
                <w:rFonts w:ascii="宋体" w:hAnsi="宋体" w:cs="宋体"/>
                <w:szCs w:val="21"/>
              </w:rPr>
              <w:t>721.07</w:t>
            </w:r>
          </w:p>
        </w:tc>
        <w:tc>
          <w:tcPr>
            <w:tcW w:w="1417" w:type="dxa"/>
            <w:tcBorders>
              <w:top w:val="nil"/>
              <w:left w:val="nil"/>
              <w:bottom w:val="single" w:sz="8" w:space="0" w:color="auto"/>
              <w:right w:val="single" w:sz="8" w:space="0" w:color="auto"/>
            </w:tcBorders>
            <w:shd w:val="clear" w:color="auto" w:fill="auto"/>
            <w:noWrap/>
            <w:vAlign w:val="center"/>
          </w:tcPr>
          <w:p w:rsidR="002E4C52" w:rsidRPr="00AD3FA4" w:rsidRDefault="002E4C52" w:rsidP="00F1503C">
            <w:pPr>
              <w:jc w:val="right"/>
              <w:rPr>
                <w:rFonts w:ascii="宋体" w:hAnsi="宋体"/>
                <w:szCs w:val="21"/>
              </w:rPr>
            </w:pPr>
            <w:r>
              <w:rPr>
                <w:rFonts w:ascii="宋体" w:hAnsi="宋体" w:cs="宋体"/>
                <w:szCs w:val="21"/>
              </w:rPr>
              <w:t>6</w:t>
            </w:r>
            <w:r w:rsidRPr="00AD3FA4">
              <w:rPr>
                <w:rFonts w:ascii="宋体" w:hAnsi="宋体" w:cs="宋体"/>
                <w:szCs w:val="21"/>
              </w:rPr>
              <w:t>721.07</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2040402</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一般行政管理事务</w:t>
            </w:r>
          </w:p>
        </w:tc>
        <w:tc>
          <w:tcPr>
            <w:tcW w:w="1418" w:type="dxa"/>
            <w:tcBorders>
              <w:top w:val="nil"/>
              <w:left w:val="nil"/>
              <w:bottom w:val="single" w:sz="8" w:space="0" w:color="auto"/>
              <w:right w:val="single" w:sz="8" w:space="0" w:color="auto"/>
            </w:tcBorders>
            <w:shd w:val="clear" w:color="auto" w:fill="auto"/>
            <w:noWrap/>
            <w:vAlign w:val="center"/>
          </w:tcPr>
          <w:p w:rsidR="002E4C52" w:rsidRPr="00AD3FA4" w:rsidRDefault="002E4C52" w:rsidP="00F1503C">
            <w:pPr>
              <w:jc w:val="right"/>
              <w:rPr>
                <w:rFonts w:ascii="宋体" w:hAnsi="宋体"/>
                <w:szCs w:val="21"/>
              </w:rPr>
            </w:pPr>
            <w:r>
              <w:rPr>
                <w:rFonts w:ascii="宋体" w:hAnsi="宋体" w:cs="宋体"/>
                <w:szCs w:val="21"/>
              </w:rPr>
              <w:t>1</w:t>
            </w:r>
            <w:r w:rsidRPr="00AD3FA4">
              <w:rPr>
                <w:rFonts w:ascii="宋体" w:hAnsi="宋体" w:cs="宋体"/>
                <w:szCs w:val="21"/>
              </w:rPr>
              <w:t>085.98</w:t>
            </w:r>
          </w:p>
        </w:tc>
        <w:tc>
          <w:tcPr>
            <w:tcW w:w="1417" w:type="dxa"/>
            <w:tcBorders>
              <w:top w:val="nil"/>
              <w:left w:val="nil"/>
              <w:bottom w:val="single" w:sz="8" w:space="0" w:color="auto"/>
              <w:right w:val="single" w:sz="8" w:space="0" w:color="auto"/>
            </w:tcBorders>
            <w:shd w:val="clear" w:color="auto" w:fill="auto"/>
            <w:noWrap/>
            <w:vAlign w:val="center"/>
          </w:tcPr>
          <w:p w:rsidR="002E4C52" w:rsidRPr="00AD3FA4" w:rsidRDefault="002E4C52" w:rsidP="00F1503C">
            <w:pPr>
              <w:jc w:val="right"/>
              <w:rPr>
                <w:rFonts w:ascii="宋体" w:hAnsi="宋体"/>
                <w:szCs w:val="21"/>
              </w:rPr>
            </w:pPr>
            <w:r>
              <w:rPr>
                <w:rFonts w:ascii="宋体" w:hAnsi="宋体" w:cs="宋体"/>
                <w:szCs w:val="21"/>
              </w:rPr>
              <w:t>1</w:t>
            </w:r>
            <w:r w:rsidRPr="00AD3FA4">
              <w:rPr>
                <w:rFonts w:ascii="宋体" w:hAnsi="宋体" w:cs="宋体"/>
                <w:szCs w:val="21"/>
              </w:rPr>
              <w:t>085.98</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2040410</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检察监督</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AD3FA4">
              <w:rPr>
                <w:rFonts w:ascii="宋体" w:hAnsi="宋体" w:cs="宋体"/>
                <w:szCs w:val="21"/>
              </w:rPr>
              <w:t>48.74</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AD3FA4">
              <w:rPr>
                <w:rFonts w:ascii="宋体" w:hAnsi="宋体" w:cs="宋体"/>
                <w:szCs w:val="21"/>
              </w:rPr>
              <w:t>48.74</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Pr>
                <w:rFonts w:ascii="宋体" w:hAnsi="宋体" w:cs="宋体"/>
                <w:szCs w:val="21"/>
              </w:rPr>
              <w:t>208</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社会保障和就业支出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470.40</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470.40</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Pr>
                <w:rFonts w:ascii="宋体" w:hAnsi="宋体" w:cs="宋体"/>
                <w:szCs w:val="21"/>
              </w:rPr>
              <w:t>20805</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行政事业单位养老支出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438.60</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438.60</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2080501</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行政单位离退休</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16.13</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16.13</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2080505</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机关事业单位基本养老保险缴费支出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280.76</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280.76</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2080506</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机关事业单位职业年金缴费支出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140.39</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140.39</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2080599</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其他行政事业单位养老支出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1.32</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r>
              <w:rPr>
                <w:rFonts w:ascii="宋体" w:hAnsi="宋体" w:cs="宋体" w:hint="eastAsia"/>
                <w:kern w:val="0"/>
                <w:szCs w:val="21"/>
              </w:rPr>
              <w:t>1.32</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Default="002E4C52" w:rsidP="00F1503C">
            <w:pPr>
              <w:jc w:val="left"/>
              <w:rPr>
                <w:rFonts w:ascii="宋体" w:hAnsi="宋体" w:cs="宋体"/>
                <w:szCs w:val="21"/>
              </w:rPr>
            </w:pPr>
            <w:r>
              <w:rPr>
                <w:rFonts w:ascii="宋体" w:hAnsi="宋体" w:cs="宋体" w:hint="eastAsia"/>
                <w:szCs w:val="21"/>
              </w:rPr>
              <w:lastRenderedPageBreak/>
              <w:t>20808</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rFonts w:cs="宋体"/>
                <w:szCs w:val="21"/>
              </w:rPr>
            </w:pPr>
            <w:r>
              <w:rPr>
                <w:rFonts w:cs="宋体" w:hint="eastAsia"/>
                <w:szCs w:val="21"/>
              </w:rPr>
              <w:t>抚恤</w:t>
            </w:r>
          </w:p>
        </w:tc>
        <w:tc>
          <w:tcPr>
            <w:tcW w:w="1418" w:type="dxa"/>
            <w:tcBorders>
              <w:top w:val="nil"/>
              <w:left w:val="nil"/>
              <w:bottom w:val="single" w:sz="8" w:space="0" w:color="auto"/>
              <w:right w:val="single" w:sz="8" w:space="0" w:color="auto"/>
            </w:tcBorders>
            <w:shd w:val="clear" w:color="auto" w:fill="auto"/>
            <w:noWrap/>
            <w:vAlign w:val="center"/>
          </w:tcPr>
          <w:p w:rsidR="002E4C52" w:rsidRDefault="003B1385" w:rsidP="00F1503C">
            <w:pPr>
              <w:widowControl/>
              <w:jc w:val="right"/>
              <w:rPr>
                <w:rFonts w:ascii="宋体" w:hAnsi="宋体" w:cs="宋体"/>
                <w:kern w:val="0"/>
                <w:szCs w:val="21"/>
              </w:rPr>
            </w:pPr>
            <w:r>
              <w:rPr>
                <w:rFonts w:ascii="宋体" w:hAnsi="宋体" w:cs="宋体" w:hint="eastAsia"/>
                <w:kern w:val="0"/>
                <w:szCs w:val="21"/>
              </w:rPr>
              <w:t>31.80</w:t>
            </w:r>
          </w:p>
        </w:tc>
        <w:tc>
          <w:tcPr>
            <w:tcW w:w="1417" w:type="dxa"/>
            <w:tcBorders>
              <w:top w:val="nil"/>
              <w:left w:val="nil"/>
              <w:bottom w:val="single" w:sz="8" w:space="0" w:color="auto"/>
              <w:right w:val="single" w:sz="8" w:space="0" w:color="auto"/>
            </w:tcBorders>
            <w:shd w:val="clear" w:color="auto" w:fill="auto"/>
            <w:noWrap/>
            <w:vAlign w:val="center"/>
          </w:tcPr>
          <w:p w:rsidR="002E4C52" w:rsidRDefault="003B1385" w:rsidP="00F1503C">
            <w:pPr>
              <w:widowControl/>
              <w:jc w:val="right"/>
              <w:rPr>
                <w:rFonts w:ascii="宋体" w:hAnsi="宋体" w:cs="宋体"/>
                <w:kern w:val="0"/>
                <w:szCs w:val="21"/>
              </w:rPr>
            </w:pPr>
            <w:r>
              <w:rPr>
                <w:rFonts w:ascii="宋体" w:hAnsi="宋体" w:cs="宋体" w:hint="eastAsia"/>
                <w:kern w:val="0"/>
                <w:szCs w:val="21"/>
              </w:rPr>
              <w:t>31.80</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Default="002E4C52" w:rsidP="00F1503C">
            <w:pPr>
              <w:jc w:val="left"/>
              <w:rPr>
                <w:rFonts w:ascii="宋体" w:hAnsi="宋体" w:cs="宋体"/>
                <w:szCs w:val="21"/>
              </w:rPr>
            </w:pPr>
            <w:r>
              <w:rPr>
                <w:rFonts w:ascii="宋体" w:hAnsi="宋体" w:cs="宋体" w:hint="eastAsia"/>
                <w:szCs w:val="21"/>
              </w:rPr>
              <w:t>2080801</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rFonts w:cs="宋体"/>
                <w:szCs w:val="21"/>
              </w:rPr>
            </w:pPr>
            <w:r>
              <w:rPr>
                <w:rFonts w:cs="宋体" w:hint="eastAsia"/>
                <w:szCs w:val="21"/>
              </w:rPr>
              <w:t>死亡抚恤</w:t>
            </w:r>
          </w:p>
        </w:tc>
        <w:tc>
          <w:tcPr>
            <w:tcW w:w="1418" w:type="dxa"/>
            <w:tcBorders>
              <w:top w:val="nil"/>
              <w:left w:val="nil"/>
              <w:bottom w:val="single" w:sz="8" w:space="0" w:color="auto"/>
              <w:right w:val="single" w:sz="8" w:space="0" w:color="auto"/>
            </w:tcBorders>
            <w:shd w:val="clear" w:color="auto" w:fill="auto"/>
            <w:noWrap/>
            <w:vAlign w:val="center"/>
          </w:tcPr>
          <w:p w:rsidR="002E4C52" w:rsidRDefault="002E4C52" w:rsidP="00F1503C">
            <w:pPr>
              <w:widowControl/>
              <w:jc w:val="right"/>
              <w:rPr>
                <w:rFonts w:ascii="宋体" w:hAnsi="宋体" w:cs="宋体"/>
                <w:kern w:val="0"/>
                <w:szCs w:val="21"/>
              </w:rPr>
            </w:pPr>
            <w:r>
              <w:rPr>
                <w:rFonts w:ascii="宋体" w:hAnsi="宋体" w:cs="宋体" w:hint="eastAsia"/>
                <w:kern w:val="0"/>
                <w:szCs w:val="21"/>
              </w:rPr>
              <w:t>31.80</w:t>
            </w:r>
          </w:p>
        </w:tc>
        <w:tc>
          <w:tcPr>
            <w:tcW w:w="1417" w:type="dxa"/>
            <w:tcBorders>
              <w:top w:val="nil"/>
              <w:left w:val="nil"/>
              <w:bottom w:val="single" w:sz="8" w:space="0" w:color="auto"/>
              <w:right w:val="single" w:sz="8" w:space="0" w:color="auto"/>
            </w:tcBorders>
            <w:shd w:val="clear" w:color="auto" w:fill="auto"/>
            <w:noWrap/>
            <w:vAlign w:val="center"/>
          </w:tcPr>
          <w:p w:rsidR="002E4C52" w:rsidRDefault="003B1385" w:rsidP="00F1503C">
            <w:pPr>
              <w:widowControl/>
              <w:jc w:val="right"/>
              <w:rPr>
                <w:rFonts w:ascii="宋体" w:hAnsi="宋体" w:cs="宋体"/>
                <w:kern w:val="0"/>
                <w:szCs w:val="21"/>
              </w:rPr>
            </w:pPr>
            <w:r>
              <w:rPr>
                <w:rFonts w:ascii="宋体" w:hAnsi="宋体" w:cs="宋体" w:hint="eastAsia"/>
                <w:kern w:val="0"/>
                <w:szCs w:val="21"/>
              </w:rPr>
              <w:t>31.80</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Pr>
                <w:rFonts w:ascii="宋体" w:hAnsi="宋体" w:cs="宋体"/>
                <w:szCs w:val="21"/>
              </w:rPr>
              <w:t>210</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卫生健康支出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244.12</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244.12</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Pr>
                <w:rFonts w:ascii="宋体" w:hAnsi="宋体" w:cs="宋体"/>
                <w:szCs w:val="21"/>
              </w:rPr>
              <w:t>21011</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行政事业单位医疗</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241.60</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241.60</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2101101</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行政单位医疗</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241.60</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241.60</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Pr>
                <w:rFonts w:ascii="宋体" w:hAnsi="宋体" w:cs="宋体"/>
                <w:szCs w:val="21"/>
              </w:rPr>
              <w:t>21099</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其他卫生健康支出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2.52</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2.52</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2109999</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其他卫生健康支出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2.52</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2.52</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w:t>
            </w:r>
            <w:r>
              <w:rPr>
                <w:rFonts w:ascii="宋体" w:hAnsi="宋体" w:cs="宋体"/>
                <w:szCs w:val="21"/>
              </w:rPr>
              <w:t>21</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住房保障支出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1121.48</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1121.48</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2E4C52"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2E4C52" w:rsidRPr="00BF6E7E" w:rsidRDefault="002E4C52" w:rsidP="00F1503C">
            <w:pPr>
              <w:jc w:val="left"/>
              <w:rPr>
                <w:rFonts w:ascii="宋体" w:hAnsi="宋体"/>
                <w:szCs w:val="21"/>
              </w:rPr>
            </w:pPr>
            <w:r w:rsidRPr="00BF6E7E">
              <w:rPr>
                <w:rFonts w:ascii="宋体" w:hAnsi="宋体" w:cs="宋体"/>
                <w:szCs w:val="21"/>
              </w:rPr>
              <w:t>22102</w:t>
            </w:r>
          </w:p>
        </w:tc>
        <w:tc>
          <w:tcPr>
            <w:tcW w:w="3587" w:type="dxa"/>
            <w:tcBorders>
              <w:top w:val="nil"/>
              <w:left w:val="nil"/>
              <w:bottom w:val="single" w:sz="8" w:space="0" w:color="auto"/>
              <w:right w:val="single" w:sz="8" w:space="0" w:color="auto"/>
            </w:tcBorders>
            <w:shd w:val="clear" w:color="auto" w:fill="auto"/>
            <w:vAlign w:val="center"/>
          </w:tcPr>
          <w:p w:rsidR="002E4C52" w:rsidRPr="00AE238B" w:rsidRDefault="002E4C52" w:rsidP="00F1503C">
            <w:pPr>
              <w:jc w:val="left"/>
              <w:rPr>
                <w:szCs w:val="21"/>
              </w:rPr>
            </w:pPr>
            <w:r w:rsidRPr="00AE238B">
              <w:rPr>
                <w:rFonts w:cs="宋体"/>
                <w:szCs w:val="21"/>
              </w:rPr>
              <w:t>住房改革支出</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1121.48</w:t>
            </w:r>
          </w:p>
        </w:tc>
        <w:tc>
          <w:tcPr>
            <w:tcW w:w="1417" w:type="dxa"/>
            <w:tcBorders>
              <w:top w:val="nil"/>
              <w:left w:val="nil"/>
              <w:bottom w:val="single" w:sz="8" w:space="0" w:color="auto"/>
              <w:right w:val="single" w:sz="8" w:space="0" w:color="auto"/>
            </w:tcBorders>
            <w:shd w:val="clear" w:color="auto" w:fill="auto"/>
            <w:noWrap/>
            <w:vAlign w:val="center"/>
          </w:tcPr>
          <w:p w:rsidR="002E4C52" w:rsidRPr="00BB11BC" w:rsidRDefault="003B1385" w:rsidP="00F1503C">
            <w:pPr>
              <w:widowControl/>
              <w:jc w:val="right"/>
              <w:rPr>
                <w:rFonts w:ascii="宋体" w:hAnsi="宋体" w:cs="宋体"/>
                <w:kern w:val="0"/>
                <w:szCs w:val="21"/>
              </w:rPr>
            </w:pPr>
            <w:r>
              <w:rPr>
                <w:rFonts w:ascii="宋体" w:hAnsi="宋体" w:cs="宋体" w:hint="eastAsia"/>
                <w:kern w:val="0"/>
                <w:szCs w:val="21"/>
              </w:rPr>
              <w:t>1121.48</w:t>
            </w:r>
          </w:p>
        </w:tc>
        <w:tc>
          <w:tcPr>
            <w:tcW w:w="1418"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2E4C52" w:rsidRPr="00BB11BC" w:rsidRDefault="002E4C52" w:rsidP="00F1503C">
            <w:pPr>
              <w:widowControl/>
              <w:jc w:val="right"/>
              <w:rPr>
                <w:rFonts w:ascii="宋体" w:hAnsi="宋体" w:cs="宋体"/>
                <w:kern w:val="0"/>
                <w:szCs w:val="21"/>
              </w:rPr>
            </w:pPr>
          </w:p>
        </w:tc>
      </w:tr>
      <w:tr w:rsidR="003B1385"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3B1385" w:rsidRPr="00BF6E7E" w:rsidRDefault="003B1385" w:rsidP="00F1503C">
            <w:pPr>
              <w:jc w:val="left"/>
              <w:rPr>
                <w:rFonts w:ascii="宋体" w:hAnsi="宋体"/>
                <w:szCs w:val="21"/>
              </w:rPr>
            </w:pPr>
            <w:r w:rsidRPr="00BF6E7E">
              <w:rPr>
                <w:rFonts w:ascii="宋体" w:hAnsi="宋体" w:cs="宋体"/>
                <w:szCs w:val="21"/>
              </w:rPr>
              <w:t>2210201</w:t>
            </w:r>
          </w:p>
        </w:tc>
        <w:tc>
          <w:tcPr>
            <w:tcW w:w="3587" w:type="dxa"/>
            <w:tcBorders>
              <w:top w:val="nil"/>
              <w:left w:val="nil"/>
              <w:bottom w:val="single" w:sz="8" w:space="0" w:color="auto"/>
              <w:right w:val="single" w:sz="8" w:space="0" w:color="auto"/>
            </w:tcBorders>
            <w:shd w:val="clear" w:color="auto" w:fill="auto"/>
            <w:vAlign w:val="center"/>
          </w:tcPr>
          <w:p w:rsidR="003B1385" w:rsidRPr="00AE238B" w:rsidRDefault="003B1385" w:rsidP="00F1503C">
            <w:pPr>
              <w:jc w:val="left"/>
              <w:rPr>
                <w:szCs w:val="21"/>
              </w:rPr>
            </w:pPr>
            <w:r w:rsidRPr="00AE238B">
              <w:rPr>
                <w:rFonts w:cs="宋体"/>
                <w:szCs w:val="21"/>
              </w:rPr>
              <w:t>住房公积金</w:t>
            </w:r>
          </w:p>
        </w:tc>
        <w:tc>
          <w:tcPr>
            <w:tcW w:w="1418"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r>
              <w:rPr>
                <w:rFonts w:ascii="宋体" w:hAnsi="宋体" w:cs="宋体" w:hint="eastAsia"/>
                <w:kern w:val="0"/>
                <w:szCs w:val="21"/>
              </w:rPr>
              <w:t>534.52</w:t>
            </w:r>
          </w:p>
        </w:tc>
        <w:tc>
          <w:tcPr>
            <w:tcW w:w="1417"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r>
              <w:rPr>
                <w:rFonts w:ascii="宋体" w:hAnsi="宋体" w:cs="宋体" w:hint="eastAsia"/>
                <w:kern w:val="0"/>
                <w:szCs w:val="21"/>
              </w:rPr>
              <w:t>534.52</w:t>
            </w:r>
          </w:p>
        </w:tc>
        <w:tc>
          <w:tcPr>
            <w:tcW w:w="1418"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r>
      <w:tr w:rsidR="003B1385" w:rsidRPr="00BB11BC" w:rsidTr="00F1503C">
        <w:trPr>
          <w:trHeight w:val="450"/>
        </w:trPr>
        <w:tc>
          <w:tcPr>
            <w:tcW w:w="1531" w:type="dxa"/>
            <w:tcBorders>
              <w:top w:val="nil"/>
              <w:left w:val="single" w:sz="8" w:space="0" w:color="auto"/>
              <w:bottom w:val="single" w:sz="8" w:space="0" w:color="auto"/>
              <w:right w:val="single" w:sz="8" w:space="0" w:color="auto"/>
            </w:tcBorders>
            <w:shd w:val="clear" w:color="auto" w:fill="auto"/>
            <w:noWrap/>
            <w:vAlign w:val="center"/>
          </w:tcPr>
          <w:p w:rsidR="003B1385" w:rsidRPr="00BF6E7E" w:rsidRDefault="003B1385" w:rsidP="00F1503C">
            <w:pPr>
              <w:jc w:val="left"/>
              <w:rPr>
                <w:rFonts w:ascii="宋体" w:hAnsi="宋体"/>
                <w:szCs w:val="21"/>
              </w:rPr>
            </w:pPr>
            <w:r w:rsidRPr="00BF6E7E">
              <w:rPr>
                <w:rFonts w:ascii="宋体" w:hAnsi="宋体" w:cs="宋体"/>
                <w:szCs w:val="21"/>
              </w:rPr>
              <w:t>2210203</w:t>
            </w:r>
          </w:p>
        </w:tc>
        <w:tc>
          <w:tcPr>
            <w:tcW w:w="3587" w:type="dxa"/>
            <w:tcBorders>
              <w:top w:val="nil"/>
              <w:left w:val="nil"/>
              <w:bottom w:val="single" w:sz="8" w:space="0" w:color="auto"/>
              <w:right w:val="single" w:sz="8" w:space="0" w:color="auto"/>
            </w:tcBorders>
            <w:shd w:val="clear" w:color="auto" w:fill="auto"/>
            <w:vAlign w:val="center"/>
          </w:tcPr>
          <w:p w:rsidR="003B1385" w:rsidRPr="00AE238B" w:rsidRDefault="003B1385" w:rsidP="00F1503C">
            <w:pPr>
              <w:jc w:val="left"/>
              <w:rPr>
                <w:szCs w:val="21"/>
              </w:rPr>
            </w:pPr>
            <w:r w:rsidRPr="00AE238B">
              <w:rPr>
                <w:rFonts w:cs="宋体"/>
                <w:szCs w:val="21"/>
              </w:rPr>
              <w:t>购房补贴</w:t>
            </w:r>
          </w:p>
        </w:tc>
        <w:tc>
          <w:tcPr>
            <w:tcW w:w="1418"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r>
              <w:rPr>
                <w:rFonts w:ascii="宋体" w:hAnsi="宋体" w:cs="宋体" w:hint="eastAsia"/>
                <w:kern w:val="0"/>
                <w:szCs w:val="21"/>
              </w:rPr>
              <w:t>586.96</w:t>
            </w:r>
          </w:p>
        </w:tc>
        <w:tc>
          <w:tcPr>
            <w:tcW w:w="1417"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r>
              <w:rPr>
                <w:rFonts w:ascii="宋体" w:hAnsi="宋体" w:cs="宋体" w:hint="eastAsia"/>
                <w:kern w:val="0"/>
                <w:szCs w:val="21"/>
              </w:rPr>
              <w:t>586.96</w:t>
            </w:r>
          </w:p>
        </w:tc>
        <w:tc>
          <w:tcPr>
            <w:tcW w:w="1418"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c>
          <w:tcPr>
            <w:tcW w:w="1275"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c>
          <w:tcPr>
            <w:tcW w:w="1290" w:type="dxa"/>
            <w:tcBorders>
              <w:top w:val="nil"/>
              <w:left w:val="nil"/>
              <w:bottom w:val="single" w:sz="8" w:space="0" w:color="auto"/>
              <w:right w:val="single" w:sz="8" w:space="0" w:color="auto"/>
            </w:tcBorders>
            <w:shd w:val="clear" w:color="auto" w:fill="auto"/>
            <w:noWrap/>
            <w:vAlign w:val="center"/>
          </w:tcPr>
          <w:p w:rsidR="003B1385" w:rsidRPr="00BB11BC" w:rsidRDefault="003B1385" w:rsidP="00F1503C">
            <w:pPr>
              <w:widowControl/>
              <w:jc w:val="right"/>
              <w:rPr>
                <w:rFonts w:ascii="宋体" w:hAnsi="宋体" w:cs="宋体"/>
                <w:kern w:val="0"/>
                <w:szCs w:val="21"/>
              </w:rPr>
            </w:pPr>
          </w:p>
        </w:tc>
      </w:tr>
    </w:tbl>
    <w:p w:rsidR="0080461C" w:rsidRDefault="0080461C">
      <w:pPr>
        <w:autoSpaceDE w:val="0"/>
        <w:autoSpaceDN w:val="0"/>
        <w:adjustRightInd w:val="0"/>
        <w:rPr>
          <w:rFonts w:ascii="宋体" w:hAnsi="宋体"/>
          <w:szCs w:val="21"/>
        </w:rPr>
      </w:pPr>
      <w:r>
        <w:rPr>
          <w:rFonts w:ascii="宋体" w:hAnsi="宋体" w:hint="eastAsia"/>
          <w:szCs w:val="21"/>
        </w:rPr>
        <w:t>注：本表反映部门本年度取得的各项收入情况。</w:t>
      </w:r>
    </w:p>
    <w:p w:rsidR="0080461C" w:rsidRDefault="0080461C">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支出决算表</w:t>
      </w:r>
    </w:p>
    <w:p w:rsidR="0080461C" w:rsidRDefault="0080461C">
      <w:pPr>
        <w:autoSpaceDE w:val="0"/>
        <w:autoSpaceDN w:val="0"/>
        <w:adjustRightInd w:val="0"/>
        <w:ind w:right="360"/>
        <w:jc w:val="right"/>
        <w:rPr>
          <w:rFonts w:ascii="宋体" w:hAnsi="宋体"/>
          <w:szCs w:val="21"/>
        </w:rPr>
      </w:pPr>
      <w:r>
        <w:rPr>
          <w:rFonts w:ascii="宋体" w:hAnsi="宋体" w:hint="eastAsia"/>
          <w:szCs w:val="21"/>
        </w:rPr>
        <w:t>单位：万元</w:t>
      </w:r>
    </w:p>
    <w:tbl>
      <w:tblPr>
        <w:tblW w:w="14058" w:type="dxa"/>
        <w:tblInd w:w="93" w:type="dxa"/>
        <w:tblLayout w:type="fixed"/>
        <w:tblLook w:val="0000"/>
      </w:tblPr>
      <w:tblGrid>
        <w:gridCol w:w="1593"/>
        <w:gridCol w:w="3667"/>
        <w:gridCol w:w="1701"/>
        <w:gridCol w:w="1559"/>
        <w:gridCol w:w="1560"/>
        <w:gridCol w:w="1417"/>
        <w:gridCol w:w="1276"/>
        <w:gridCol w:w="1285"/>
      </w:tblGrid>
      <w:tr w:rsidR="0080461C" w:rsidTr="00CA13A4">
        <w:trPr>
          <w:trHeight w:val="450"/>
        </w:trPr>
        <w:tc>
          <w:tcPr>
            <w:tcW w:w="5260" w:type="dxa"/>
            <w:gridSpan w:val="2"/>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项目</w:t>
            </w:r>
          </w:p>
        </w:tc>
        <w:tc>
          <w:tcPr>
            <w:tcW w:w="1701"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本年支出合计</w:t>
            </w:r>
          </w:p>
        </w:tc>
        <w:tc>
          <w:tcPr>
            <w:tcW w:w="1559"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基本支出</w:t>
            </w:r>
          </w:p>
        </w:tc>
        <w:tc>
          <w:tcPr>
            <w:tcW w:w="1560"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项目支出</w:t>
            </w:r>
          </w:p>
        </w:tc>
        <w:tc>
          <w:tcPr>
            <w:tcW w:w="1417"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上缴上级支出</w:t>
            </w:r>
          </w:p>
        </w:tc>
        <w:tc>
          <w:tcPr>
            <w:tcW w:w="1276"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经营支出</w:t>
            </w:r>
          </w:p>
        </w:tc>
        <w:tc>
          <w:tcPr>
            <w:tcW w:w="1285"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对附属单位补助支出</w:t>
            </w:r>
          </w:p>
        </w:tc>
      </w:tr>
      <w:tr w:rsidR="0080461C" w:rsidTr="00CA13A4">
        <w:trPr>
          <w:trHeight w:val="450"/>
        </w:trPr>
        <w:tc>
          <w:tcPr>
            <w:tcW w:w="1593" w:type="dxa"/>
            <w:vMerge w:val="restart"/>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功能分类</w:t>
            </w:r>
            <w:r>
              <w:rPr>
                <w:rFonts w:ascii="宋体" w:hAnsi="宋体" w:cs="宋体" w:hint="eastAsia"/>
                <w:kern w:val="0"/>
                <w:szCs w:val="21"/>
              </w:rPr>
              <w:br/>
              <w:t>科目编码</w:t>
            </w:r>
          </w:p>
        </w:tc>
        <w:tc>
          <w:tcPr>
            <w:tcW w:w="3667" w:type="dxa"/>
            <w:vMerge w:val="restart"/>
            <w:tcBorders>
              <w:top w:val="nil"/>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科目名称</w:t>
            </w:r>
          </w:p>
        </w:tc>
        <w:tc>
          <w:tcPr>
            <w:tcW w:w="1701"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276"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285"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r>
      <w:tr w:rsidR="0080461C" w:rsidTr="00CA13A4">
        <w:trPr>
          <w:trHeight w:val="450"/>
        </w:trPr>
        <w:tc>
          <w:tcPr>
            <w:tcW w:w="1593"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3667" w:type="dxa"/>
            <w:vMerge/>
            <w:tcBorders>
              <w:top w:val="nil"/>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701"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559"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560"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417"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276"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c>
          <w:tcPr>
            <w:tcW w:w="1285" w:type="dxa"/>
            <w:vMerge/>
            <w:tcBorders>
              <w:top w:val="single" w:sz="8" w:space="0" w:color="auto"/>
              <w:left w:val="single" w:sz="8" w:space="0" w:color="auto"/>
              <w:bottom w:val="single" w:sz="8" w:space="0" w:color="auto"/>
              <w:right w:val="single" w:sz="8" w:space="0" w:color="auto"/>
            </w:tcBorders>
            <w:vAlign w:val="center"/>
          </w:tcPr>
          <w:p w:rsidR="0080461C" w:rsidRDefault="0080461C">
            <w:pPr>
              <w:widowControl/>
              <w:jc w:val="left"/>
              <w:rPr>
                <w:rFonts w:ascii="宋体" w:hAnsi="宋体" w:cs="宋体"/>
                <w:kern w:val="0"/>
                <w:szCs w:val="21"/>
              </w:rPr>
            </w:pPr>
          </w:p>
        </w:tc>
      </w:tr>
      <w:tr w:rsidR="0080461C" w:rsidTr="00CA13A4">
        <w:trPr>
          <w:trHeight w:val="450"/>
        </w:trPr>
        <w:tc>
          <w:tcPr>
            <w:tcW w:w="5260" w:type="dxa"/>
            <w:gridSpan w:val="2"/>
            <w:tcBorders>
              <w:top w:val="nil"/>
              <w:left w:val="single" w:sz="8" w:space="0" w:color="auto"/>
              <w:bottom w:val="single" w:sz="8" w:space="0" w:color="auto"/>
              <w:right w:val="single" w:sz="8"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合计</w:t>
            </w:r>
          </w:p>
        </w:tc>
        <w:tc>
          <w:tcPr>
            <w:tcW w:w="1701" w:type="dxa"/>
            <w:tcBorders>
              <w:top w:val="nil"/>
              <w:left w:val="nil"/>
              <w:bottom w:val="single" w:sz="8" w:space="0" w:color="auto"/>
              <w:right w:val="single" w:sz="8" w:space="0" w:color="auto"/>
            </w:tcBorders>
            <w:noWrap/>
            <w:vAlign w:val="center"/>
          </w:tcPr>
          <w:p w:rsidR="0080461C" w:rsidRDefault="00502B39">
            <w:pPr>
              <w:widowControl/>
              <w:jc w:val="right"/>
              <w:rPr>
                <w:rFonts w:ascii="宋体" w:hAnsi="宋体" w:cs="宋体"/>
                <w:kern w:val="0"/>
                <w:szCs w:val="21"/>
              </w:rPr>
            </w:pPr>
            <w:r>
              <w:rPr>
                <w:rFonts w:ascii="宋体" w:hAnsi="宋体" w:cs="宋体" w:hint="eastAsia"/>
                <w:kern w:val="0"/>
                <w:szCs w:val="21"/>
              </w:rPr>
              <w:t>9674.85</w:t>
            </w:r>
            <w:r w:rsidR="0080461C">
              <w:rPr>
                <w:rFonts w:ascii="宋体" w:hAnsi="宋体" w:cs="宋体" w:hint="eastAsia"/>
                <w:kern w:val="0"/>
                <w:szCs w:val="21"/>
              </w:rPr>
              <w:t xml:space="preserve">　</w:t>
            </w:r>
          </w:p>
        </w:tc>
        <w:tc>
          <w:tcPr>
            <w:tcW w:w="1559" w:type="dxa"/>
            <w:tcBorders>
              <w:top w:val="nil"/>
              <w:left w:val="nil"/>
              <w:bottom w:val="single" w:sz="8" w:space="0" w:color="auto"/>
              <w:right w:val="single" w:sz="8" w:space="0" w:color="auto"/>
            </w:tcBorders>
            <w:noWrap/>
            <w:vAlign w:val="center"/>
          </w:tcPr>
          <w:p w:rsidR="0080461C" w:rsidRDefault="00502B39">
            <w:pPr>
              <w:widowControl/>
              <w:jc w:val="right"/>
              <w:rPr>
                <w:rFonts w:ascii="宋体" w:hAnsi="宋体" w:cs="宋体"/>
                <w:kern w:val="0"/>
                <w:szCs w:val="21"/>
              </w:rPr>
            </w:pPr>
            <w:r>
              <w:rPr>
                <w:rFonts w:ascii="宋体" w:hAnsi="宋体" w:cs="宋体" w:hint="eastAsia"/>
                <w:kern w:val="0"/>
                <w:szCs w:val="21"/>
              </w:rPr>
              <w:t>8488.89</w:t>
            </w:r>
            <w:r w:rsidR="0080461C">
              <w:rPr>
                <w:rFonts w:ascii="宋体" w:hAnsi="宋体" w:cs="宋体" w:hint="eastAsia"/>
                <w:kern w:val="0"/>
                <w:szCs w:val="21"/>
              </w:rPr>
              <w:t xml:space="preserve">　</w:t>
            </w:r>
          </w:p>
        </w:tc>
        <w:tc>
          <w:tcPr>
            <w:tcW w:w="1560" w:type="dxa"/>
            <w:tcBorders>
              <w:top w:val="nil"/>
              <w:left w:val="nil"/>
              <w:bottom w:val="single" w:sz="8" w:space="0" w:color="auto"/>
              <w:right w:val="single" w:sz="8" w:space="0" w:color="auto"/>
            </w:tcBorders>
            <w:noWrap/>
            <w:vAlign w:val="center"/>
          </w:tcPr>
          <w:p w:rsidR="0080461C" w:rsidRDefault="00502B39">
            <w:pPr>
              <w:widowControl/>
              <w:jc w:val="right"/>
              <w:rPr>
                <w:rFonts w:ascii="宋体" w:hAnsi="宋体" w:cs="宋体"/>
                <w:kern w:val="0"/>
                <w:szCs w:val="21"/>
              </w:rPr>
            </w:pPr>
            <w:r>
              <w:rPr>
                <w:rFonts w:ascii="宋体" w:hAnsi="宋体" w:cs="宋体" w:hint="eastAsia"/>
                <w:kern w:val="0"/>
                <w:szCs w:val="21"/>
              </w:rPr>
              <w:t>1185.95</w:t>
            </w:r>
            <w:r w:rsidR="0080461C">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1285" w:type="dxa"/>
            <w:tcBorders>
              <w:top w:val="nil"/>
              <w:left w:val="nil"/>
              <w:bottom w:val="single" w:sz="8" w:space="0" w:color="auto"/>
              <w:right w:val="single" w:sz="8" w:space="0" w:color="auto"/>
            </w:tcBorders>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Pr>
                <w:rFonts w:ascii="宋体" w:hAnsi="宋体" w:cs="宋体"/>
                <w:szCs w:val="21"/>
              </w:rPr>
              <w:t>204</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公共安全支出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Pr>
                <w:rFonts w:ascii="宋体" w:hAnsi="宋体" w:cs="宋体" w:hint="eastAsia"/>
                <w:kern w:val="0"/>
                <w:szCs w:val="21"/>
              </w:rPr>
              <w:t>6853.05</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Pr>
                <w:rFonts w:ascii="宋体" w:hAnsi="宋体" w:cs="宋体" w:hint="eastAsia"/>
                <w:kern w:val="0"/>
                <w:szCs w:val="21"/>
              </w:rPr>
              <w:t>5691.67</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1134.72</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Pr>
                <w:rFonts w:ascii="宋体" w:hAnsi="宋体" w:cs="宋体"/>
                <w:szCs w:val="21"/>
              </w:rPr>
              <w:t>20404</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检察</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Pr>
                <w:rFonts w:ascii="宋体" w:hAnsi="宋体" w:cs="宋体" w:hint="eastAsia"/>
                <w:kern w:val="0"/>
                <w:szCs w:val="21"/>
              </w:rPr>
              <w:t>7855.78</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szCs w:val="21"/>
              </w:rPr>
              <w:t>6704.13</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1134.72</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sidRPr="00BF6E7E">
              <w:rPr>
                <w:rFonts w:ascii="宋体" w:hAnsi="宋体" w:cs="宋体"/>
                <w:szCs w:val="21"/>
              </w:rPr>
              <w:t>2040401</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行政运行</w:t>
            </w:r>
          </w:p>
        </w:tc>
        <w:tc>
          <w:tcPr>
            <w:tcW w:w="1701" w:type="dxa"/>
            <w:tcBorders>
              <w:top w:val="nil"/>
              <w:left w:val="nil"/>
              <w:bottom w:val="single" w:sz="8" w:space="0" w:color="auto"/>
              <w:right w:val="single" w:sz="8" w:space="0" w:color="auto"/>
            </w:tcBorders>
            <w:shd w:val="clear" w:color="auto" w:fill="auto"/>
            <w:noWrap/>
            <w:vAlign w:val="center"/>
          </w:tcPr>
          <w:p w:rsidR="00502B39" w:rsidRPr="00AD3FA4" w:rsidRDefault="00CA13A4" w:rsidP="00F1503C">
            <w:pPr>
              <w:jc w:val="right"/>
              <w:rPr>
                <w:rFonts w:ascii="宋体" w:hAnsi="宋体"/>
                <w:szCs w:val="21"/>
              </w:rPr>
            </w:pPr>
            <w:r>
              <w:rPr>
                <w:rFonts w:ascii="宋体" w:hAnsi="宋体" w:cs="宋体" w:hint="eastAsia"/>
                <w:szCs w:val="21"/>
              </w:rPr>
              <w:t>6704.13</w:t>
            </w:r>
          </w:p>
        </w:tc>
        <w:tc>
          <w:tcPr>
            <w:tcW w:w="1559" w:type="dxa"/>
            <w:tcBorders>
              <w:top w:val="nil"/>
              <w:left w:val="nil"/>
              <w:bottom w:val="single" w:sz="8" w:space="0" w:color="auto"/>
              <w:right w:val="single" w:sz="8" w:space="0" w:color="auto"/>
            </w:tcBorders>
            <w:shd w:val="clear" w:color="auto" w:fill="auto"/>
            <w:noWrap/>
            <w:vAlign w:val="center"/>
          </w:tcPr>
          <w:p w:rsidR="00502B39" w:rsidRPr="00AD3FA4" w:rsidRDefault="00CA13A4" w:rsidP="00F1503C">
            <w:pPr>
              <w:jc w:val="right"/>
              <w:rPr>
                <w:rFonts w:ascii="宋体" w:hAnsi="宋体"/>
                <w:szCs w:val="21"/>
              </w:rPr>
            </w:pPr>
            <w:r>
              <w:rPr>
                <w:rFonts w:ascii="宋体" w:hAnsi="宋体" w:cs="宋体" w:hint="eastAsia"/>
                <w:szCs w:val="21"/>
              </w:rPr>
              <w:t>6704.13</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sidRPr="00BF6E7E">
              <w:rPr>
                <w:rFonts w:ascii="宋体" w:hAnsi="宋体" w:cs="宋体"/>
                <w:szCs w:val="21"/>
              </w:rPr>
              <w:t>2040402</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一般行政管理事务</w:t>
            </w:r>
          </w:p>
        </w:tc>
        <w:tc>
          <w:tcPr>
            <w:tcW w:w="1701" w:type="dxa"/>
            <w:tcBorders>
              <w:top w:val="nil"/>
              <w:left w:val="nil"/>
              <w:bottom w:val="single" w:sz="8" w:space="0" w:color="auto"/>
              <w:right w:val="single" w:sz="8" w:space="0" w:color="auto"/>
            </w:tcBorders>
            <w:shd w:val="clear" w:color="auto" w:fill="auto"/>
            <w:noWrap/>
            <w:vAlign w:val="center"/>
          </w:tcPr>
          <w:p w:rsidR="00502B39" w:rsidRPr="00AD3FA4" w:rsidRDefault="00502B39" w:rsidP="00F1503C">
            <w:pPr>
              <w:jc w:val="right"/>
              <w:rPr>
                <w:rFonts w:ascii="宋体" w:hAnsi="宋体"/>
                <w:szCs w:val="21"/>
              </w:rPr>
            </w:pPr>
            <w:r>
              <w:rPr>
                <w:rFonts w:ascii="宋体" w:hAnsi="宋体" w:cs="宋体"/>
                <w:szCs w:val="21"/>
              </w:rPr>
              <w:t>1</w:t>
            </w:r>
            <w:r w:rsidRPr="00AD3FA4">
              <w:rPr>
                <w:rFonts w:ascii="宋体" w:hAnsi="宋体" w:cs="宋体"/>
                <w:szCs w:val="21"/>
              </w:rPr>
              <w:t>085.98</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560" w:type="dxa"/>
            <w:tcBorders>
              <w:top w:val="nil"/>
              <w:left w:val="nil"/>
              <w:bottom w:val="single" w:sz="8" w:space="0" w:color="auto"/>
              <w:right w:val="single" w:sz="8" w:space="0" w:color="auto"/>
            </w:tcBorders>
            <w:shd w:val="clear" w:color="auto" w:fill="auto"/>
            <w:noWrap/>
            <w:vAlign w:val="center"/>
          </w:tcPr>
          <w:p w:rsidR="00502B39" w:rsidRPr="00AD3FA4" w:rsidRDefault="00502B39" w:rsidP="00F1503C">
            <w:pPr>
              <w:jc w:val="right"/>
              <w:rPr>
                <w:rFonts w:ascii="宋体" w:hAnsi="宋体"/>
                <w:szCs w:val="21"/>
              </w:rPr>
            </w:pPr>
            <w:r>
              <w:rPr>
                <w:rFonts w:ascii="宋体" w:hAnsi="宋体" w:cs="宋体"/>
                <w:szCs w:val="21"/>
              </w:rPr>
              <w:t>1</w:t>
            </w:r>
            <w:r w:rsidRPr="00AD3FA4">
              <w:rPr>
                <w:rFonts w:ascii="宋体" w:hAnsi="宋体" w:cs="宋体"/>
                <w:szCs w:val="21"/>
              </w:rPr>
              <w:t>085.98</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sidRPr="00BF6E7E">
              <w:rPr>
                <w:rFonts w:ascii="宋体" w:hAnsi="宋体" w:cs="宋体"/>
                <w:szCs w:val="21"/>
              </w:rPr>
              <w:t>2040410</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检察监督</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sidRPr="00AD3FA4">
              <w:rPr>
                <w:rFonts w:ascii="宋体" w:hAnsi="宋体" w:cs="宋体"/>
                <w:szCs w:val="21"/>
              </w:rPr>
              <w:t>48.74</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sidRPr="00AD3FA4">
              <w:rPr>
                <w:rFonts w:ascii="宋体" w:hAnsi="宋体" w:cs="宋体"/>
                <w:szCs w:val="21"/>
              </w:rPr>
              <w:t>48.74</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Pr>
                <w:rFonts w:ascii="宋体" w:hAnsi="宋体" w:cs="宋体"/>
                <w:szCs w:val="21"/>
              </w:rPr>
              <w:t>208</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社会保障和就业支出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470.40</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421.69</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48.71</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Pr>
                <w:rFonts w:ascii="宋体" w:hAnsi="宋体" w:cs="宋体"/>
                <w:szCs w:val="21"/>
              </w:rPr>
              <w:t>20805</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行政事业单位养老支出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438.60</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421.69</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16.91</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sidRPr="00BF6E7E">
              <w:rPr>
                <w:rFonts w:ascii="宋体" w:hAnsi="宋体" w:cs="宋体"/>
                <w:szCs w:val="21"/>
              </w:rPr>
              <w:t>2080501</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行政单位离退休</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16.13</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0.54</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15.59</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sidRPr="00BF6E7E">
              <w:rPr>
                <w:rFonts w:ascii="宋体" w:hAnsi="宋体" w:cs="宋体"/>
                <w:szCs w:val="21"/>
              </w:rPr>
              <w:t>2080505</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机关事业单位基本养老保险缴费支出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280.76</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280.76</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sidRPr="00BF6E7E">
              <w:rPr>
                <w:rFonts w:ascii="宋体" w:hAnsi="宋体" w:cs="宋体"/>
                <w:szCs w:val="21"/>
              </w:rPr>
              <w:t>2080506</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机关事业单位职业年金缴费支出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140.39</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140.39</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cs="宋体"/>
                <w:szCs w:val="21"/>
              </w:rPr>
            </w:pPr>
            <w:r w:rsidRPr="00BF6E7E">
              <w:rPr>
                <w:rFonts w:ascii="宋体" w:hAnsi="宋体" w:cs="宋体"/>
                <w:szCs w:val="21"/>
              </w:rPr>
              <w:t>2080599</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其他行政事业单位养老支出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1.32</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CA13A4" w:rsidP="00F1503C">
            <w:pPr>
              <w:widowControl/>
              <w:jc w:val="right"/>
              <w:rPr>
                <w:rFonts w:ascii="宋体" w:hAnsi="宋体" w:cs="宋体"/>
                <w:kern w:val="0"/>
                <w:szCs w:val="21"/>
              </w:rPr>
            </w:pPr>
            <w:r>
              <w:rPr>
                <w:rFonts w:ascii="宋体" w:hAnsi="宋体" w:cs="宋体" w:hint="eastAsia"/>
                <w:kern w:val="0"/>
                <w:szCs w:val="21"/>
              </w:rPr>
              <w:t>1.32</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F553D6"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F553D6" w:rsidRDefault="00F553D6" w:rsidP="00F1503C">
            <w:pPr>
              <w:jc w:val="left"/>
              <w:rPr>
                <w:rFonts w:ascii="宋体" w:hAnsi="宋体" w:cs="宋体"/>
                <w:szCs w:val="21"/>
              </w:rPr>
            </w:pPr>
            <w:r>
              <w:rPr>
                <w:rFonts w:ascii="宋体" w:hAnsi="宋体" w:cs="宋体" w:hint="eastAsia"/>
                <w:szCs w:val="21"/>
              </w:rPr>
              <w:t>20808</w:t>
            </w:r>
          </w:p>
        </w:tc>
        <w:tc>
          <w:tcPr>
            <w:tcW w:w="3667" w:type="dxa"/>
            <w:tcBorders>
              <w:top w:val="nil"/>
              <w:left w:val="nil"/>
              <w:bottom w:val="single" w:sz="8" w:space="0" w:color="auto"/>
              <w:right w:val="single" w:sz="8" w:space="0" w:color="auto"/>
            </w:tcBorders>
            <w:shd w:val="clear" w:color="auto" w:fill="auto"/>
            <w:vAlign w:val="center"/>
          </w:tcPr>
          <w:p w:rsidR="00F553D6" w:rsidRPr="00AE238B" w:rsidRDefault="00F553D6" w:rsidP="00F1503C">
            <w:pPr>
              <w:jc w:val="left"/>
              <w:rPr>
                <w:rFonts w:cs="宋体"/>
                <w:szCs w:val="21"/>
              </w:rPr>
            </w:pPr>
            <w:r>
              <w:rPr>
                <w:rFonts w:cs="宋体" w:hint="eastAsia"/>
                <w:szCs w:val="21"/>
              </w:rPr>
              <w:t>抚恤</w:t>
            </w:r>
          </w:p>
        </w:tc>
        <w:tc>
          <w:tcPr>
            <w:tcW w:w="1701" w:type="dxa"/>
            <w:tcBorders>
              <w:top w:val="nil"/>
              <w:left w:val="nil"/>
              <w:bottom w:val="single" w:sz="8" w:space="0" w:color="auto"/>
              <w:right w:val="single" w:sz="8" w:space="0" w:color="auto"/>
            </w:tcBorders>
            <w:shd w:val="clear" w:color="auto" w:fill="auto"/>
            <w:noWrap/>
            <w:vAlign w:val="center"/>
          </w:tcPr>
          <w:p w:rsidR="00F553D6" w:rsidRDefault="00F553D6" w:rsidP="00F553D6">
            <w:pPr>
              <w:widowControl/>
              <w:jc w:val="right"/>
              <w:rPr>
                <w:rFonts w:ascii="宋体" w:hAnsi="宋体" w:cs="宋体"/>
                <w:kern w:val="0"/>
                <w:szCs w:val="21"/>
              </w:rPr>
            </w:pPr>
            <w:r>
              <w:rPr>
                <w:rFonts w:ascii="宋体" w:hAnsi="宋体" w:cs="宋体" w:hint="eastAsia"/>
                <w:kern w:val="0"/>
                <w:szCs w:val="21"/>
              </w:rPr>
              <w:t>31.80</w:t>
            </w:r>
          </w:p>
        </w:tc>
        <w:tc>
          <w:tcPr>
            <w:tcW w:w="1559" w:type="dxa"/>
            <w:tcBorders>
              <w:top w:val="nil"/>
              <w:left w:val="nil"/>
              <w:bottom w:val="single" w:sz="8" w:space="0" w:color="auto"/>
              <w:right w:val="single" w:sz="8" w:space="0" w:color="auto"/>
            </w:tcBorders>
            <w:shd w:val="clear" w:color="auto" w:fill="auto"/>
            <w:noWrap/>
            <w:vAlign w:val="center"/>
          </w:tcPr>
          <w:p w:rsidR="00F553D6" w:rsidRDefault="00F553D6" w:rsidP="00F1503C">
            <w:pPr>
              <w:widowControl/>
              <w:jc w:val="right"/>
              <w:rPr>
                <w:rFonts w:ascii="宋体" w:hAnsi="宋体" w:cs="宋体"/>
                <w:kern w:val="0"/>
                <w:szCs w:val="21"/>
              </w:rPr>
            </w:pPr>
          </w:p>
        </w:tc>
        <w:tc>
          <w:tcPr>
            <w:tcW w:w="1560" w:type="dxa"/>
            <w:tcBorders>
              <w:top w:val="nil"/>
              <w:left w:val="nil"/>
              <w:bottom w:val="single" w:sz="8" w:space="0" w:color="auto"/>
              <w:right w:val="single" w:sz="8" w:space="0" w:color="auto"/>
            </w:tcBorders>
            <w:shd w:val="clear" w:color="auto" w:fill="auto"/>
            <w:noWrap/>
            <w:vAlign w:val="center"/>
          </w:tcPr>
          <w:p w:rsidR="00F553D6" w:rsidRDefault="00F553D6" w:rsidP="00F1503C">
            <w:pPr>
              <w:widowControl/>
              <w:jc w:val="right"/>
              <w:rPr>
                <w:rFonts w:ascii="宋体" w:hAnsi="宋体" w:cs="宋体"/>
                <w:kern w:val="0"/>
                <w:szCs w:val="21"/>
              </w:rPr>
            </w:pPr>
            <w:r>
              <w:rPr>
                <w:rFonts w:ascii="宋体" w:hAnsi="宋体" w:cs="宋体" w:hint="eastAsia"/>
                <w:kern w:val="0"/>
                <w:szCs w:val="21"/>
              </w:rPr>
              <w:t>31.80</w:t>
            </w:r>
          </w:p>
        </w:tc>
        <w:tc>
          <w:tcPr>
            <w:tcW w:w="1417"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p>
        </w:tc>
      </w:tr>
      <w:tr w:rsidR="00F553D6"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F553D6" w:rsidRDefault="00F553D6" w:rsidP="00F1503C">
            <w:pPr>
              <w:jc w:val="left"/>
              <w:rPr>
                <w:rFonts w:ascii="宋体" w:hAnsi="宋体" w:cs="宋体"/>
                <w:szCs w:val="21"/>
              </w:rPr>
            </w:pPr>
            <w:r>
              <w:rPr>
                <w:rFonts w:ascii="宋体" w:hAnsi="宋体" w:cs="宋体" w:hint="eastAsia"/>
                <w:szCs w:val="21"/>
              </w:rPr>
              <w:lastRenderedPageBreak/>
              <w:t>2080801</w:t>
            </w:r>
          </w:p>
        </w:tc>
        <w:tc>
          <w:tcPr>
            <w:tcW w:w="3667" w:type="dxa"/>
            <w:tcBorders>
              <w:top w:val="nil"/>
              <w:left w:val="nil"/>
              <w:bottom w:val="single" w:sz="8" w:space="0" w:color="auto"/>
              <w:right w:val="single" w:sz="8" w:space="0" w:color="auto"/>
            </w:tcBorders>
            <w:shd w:val="clear" w:color="auto" w:fill="auto"/>
            <w:vAlign w:val="center"/>
          </w:tcPr>
          <w:p w:rsidR="00F553D6" w:rsidRPr="00AE238B" w:rsidRDefault="00F553D6" w:rsidP="00F1503C">
            <w:pPr>
              <w:jc w:val="left"/>
              <w:rPr>
                <w:rFonts w:cs="宋体"/>
                <w:szCs w:val="21"/>
              </w:rPr>
            </w:pPr>
            <w:r>
              <w:rPr>
                <w:rFonts w:cs="宋体" w:hint="eastAsia"/>
                <w:szCs w:val="21"/>
              </w:rPr>
              <w:t>死亡抚恤</w:t>
            </w:r>
          </w:p>
        </w:tc>
        <w:tc>
          <w:tcPr>
            <w:tcW w:w="1701" w:type="dxa"/>
            <w:tcBorders>
              <w:top w:val="nil"/>
              <w:left w:val="nil"/>
              <w:bottom w:val="single" w:sz="8" w:space="0" w:color="auto"/>
              <w:right w:val="single" w:sz="8" w:space="0" w:color="auto"/>
            </w:tcBorders>
            <w:shd w:val="clear" w:color="auto" w:fill="auto"/>
            <w:noWrap/>
            <w:vAlign w:val="center"/>
          </w:tcPr>
          <w:p w:rsidR="00F553D6" w:rsidRDefault="00F553D6" w:rsidP="00F553D6">
            <w:pPr>
              <w:widowControl/>
              <w:jc w:val="right"/>
              <w:rPr>
                <w:rFonts w:ascii="宋体" w:hAnsi="宋体" w:cs="宋体"/>
                <w:kern w:val="0"/>
                <w:szCs w:val="21"/>
              </w:rPr>
            </w:pPr>
            <w:r>
              <w:rPr>
                <w:rFonts w:ascii="宋体" w:hAnsi="宋体" w:cs="宋体" w:hint="eastAsia"/>
                <w:kern w:val="0"/>
                <w:szCs w:val="21"/>
              </w:rPr>
              <w:t>31.80</w:t>
            </w:r>
          </w:p>
        </w:tc>
        <w:tc>
          <w:tcPr>
            <w:tcW w:w="1559" w:type="dxa"/>
            <w:tcBorders>
              <w:top w:val="nil"/>
              <w:left w:val="nil"/>
              <w:bottom w:val="single" w:sz="8" w:space="0" w:color="auto"/>
              <w:right w:val="single" w:sz="8" w:space="0" w:color="auto"/>
            </w:tcBorders>
            <w:shd w:val="clear" w:color="auto" w:fill="auto"/>
            <w:noWrap/>
            <w:vAlign w:val="center"/>
          </w:tcPr>
          <w:p w:rsidR="00F553D6" w:rsidRDefault="00F553D6" w:rsidP="00F1503C">
            <w:pPr>
              <w:widowControl/>
              <w:jc w:val="right"/>
              <w:rPr>
                <w:rFonts w:ascii="宋体" w:hAnsi="宋体" w:cs="宋体"/>
                <w:kern w:val="0"/>
                <w:szCs w:val="21"/>
              </w:rPr>
            </w:pPr>
          </w:p>
        </w:tc>
        <w:tc>
          <w:tcPr>
            <w:tcW w:w="1560" w:type="dxa"/>
            <w:tcBorders>
              <w:top w:val="nil"/>
              <w:left w:val="nil"/>
              <w:bottom w:val="single" w:sz="8" w:space="0" w:color="auto"/>
              <w:right w:val="single" w:sz="8" w:space="0" w:color="auto"/>
            </w:tcBorders>
            <w:shd w:val="clear" w:color="auto" w:fill="auto"/>
            <w:noWrap/>
            <w:vAlign w:val="center"/>
          </w:tcPr>
          <w:p w:rsidR="00F553D6" w:rsidRDefault="00F553D6" w:rsidP="00F1503C">
            <w:pPr>
              <w:widowControl/>
              <w:jc w:val="right"/>
              <w:rPr>
                <w:rFonts w:ascii="宋体" w:hAnsi="宋体" w:cs="宋体"/>
                <w:kern w:val="0"/>
                <w:szCs w:val="21"/>
              </w:rPr>
            </w:pPr>
            <w:r>
              <w:rPr>
                <w:rFonts w:ascii="宋体" w:hAnsi="宋体" w:cs="宋体" w:hint="eastAsia"/>
                <w:kern w:val="0"/>
                <w:szCs w:val="21"/>
              </w:rPr>
              <w:t>31.80</w:t>
            </w:r>
          </w:p>
        </w:tc>
        <w:tc>
          <w:tcPr>
            <w:tcW w:w="1417"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szCs w:val="21"/>
              </w:rPr>
            </w:pPr>
            <w:r>
              <w:rPr>
                <w:rFonts w:ascii="宋体" w:hAnsi="宋体" w:cs="宋体"/>
                <w:szCs w:val="21"/>
              </w:rPr>
              <w:t>210</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卫生健康支出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F553D6" w:rsidP="00F553D6">
            <w:pPr>
              <w:widowControl/>
              <w:jc w:val="right"/>
              <w:rPr>
                <w:rFonts w:ascii="宋体" w:hAnsi="宋体" w:cs="宋体"/>
                <w:kern w:val="0"/>
                <w:szCs w:val="21"/>
              </w:rPr>
            </w:pPr>
            <w:r>
              <w:rPr>
                <w:rFonts w:ascii="宋体" w:hAnsi="宋体" w:cs="宋体" w:hint="eastAsia"/>
                <w:kern w:val="0"/>
                <w:szCs w:val="21"/>
              </w:rPr>
              <w:t>244.16</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241.60</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2.52</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szCs w:val="21"/>
              </w:rPr>
            </w:pPr>
            <w:r>
              <w:rPr>
                <w:rFonts w:ascii="宋体" w:hAnsi="宋体" w:cs="宋体"/>
                <w:szCs w:val="21"/>
              </w:rPr>
              <w:t>21011</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行政事业单位医疗</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Pr>
                <w:rFonts w:ascii="宋体" w:hAnsi="宋体" w:cs="宋体" w:hint="eastAsia"/>
                <w:kern w:val="0"/>
                <w:szCs w:val="21"/>
              </w:rPr>
              <w:t>211.56</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Pr>
                <w:rFonts w:ascii="宋体" w:hAnsi="宋体" w:cs="宋体" w:hint="eastAsia"/>
                <w:kern w:val="0"/>
                <w:szCs w:val="21"/>
              </w:rPr>
              <w:t>211.56</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szCs w:val="21"/>
              </w:rPr>
            </w:pPr>
            <w:r w:rsidRPr="00BF6E7E">
              <w:rPr>
                <w:rFonts w:ascii="宋体" w:hAnsi="宋体" w:cs="宋体"/>
                <w:szCs w:val="21"/>
              </w:rPr>
              <w:t>2101101</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行政单位医疗</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Pr>
                <w:rFonts w:ascii="宋体" w:hAnsi="宋体" w:cs="宋体" w:hint="eastAsia"/>
                <w:kern w:val="0"/>
                <w:szCs w:val="21"/>
              </w:rPr>
              <w:t>211.56</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r>
              <w:rPr>
                <w:rFonts w:ascii="宋体" w:hAnsi="宋体" w:cs="宋体" w:hint="eastAsia"/>
                <w:kern w:val="0"/>
                <w:szCs w:val="21"/>
              </w:rPr>
              <w:t>211.56</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szCs w:val="21"/>
              </w:rPr>
            </w:pPr>
            <w:r>
              <w:rPr>
                <w:rFonts w:ascii="宋体" w:hAnsi="宋体" w:cs="宋体"/>
                <w:szCs w:val="21"/>
              </w:rPr>
              <w:t>21099</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其他卫生健康支出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2.52</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2.52</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szCs w:val="21"/>
              </w:rPr>
            </w:pPr>
            <w:r w:rsidRPr="00BF6E7E">
              <w:rPr>
                <w:rFonts w:ascii="宋体" w:hAnsi="宋体" w:cs="宋体"/>
                <w:szCs w:val="21"/>
              </w:rPr>
              <w:t>2109999</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其他卫生健康支出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2.52</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2.52</w:t>
            </w: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szCs w:val="21"/>
              </w:rPr>
            </w:pPr>
            <w:r w:rsidRPr="00BF6E7E">
              <w:rPr>
                <w:rFonts w:ascii="宋体" w:hAnsi="宋体" w:cs="宋体"/>
                <w:szCs w:val="21"/>
              </w:rPr>
              <w:t>2</w:t>
            </w:r>
            <w:r>
              <w:rPr>
                <w:rFonts w:ascii="宋体" w:hAnsi="宋体" w:cs="宋体"/>
                <w:szCs w:val="21"/>
              </w:rPr>
              <w:t>21</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住房保障支出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1121.48</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1121.48</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502B39"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502B39" w:rsidRPr="00BF6E7E" w:rsidRDefault="00502B39" w:rsidP="00F1503C">
            <w:pPr>
              <w:jc w:val="left"/>
              <w:rPr>
                <w:rFonts w:ascii="宋体" w:hAnsi="宋体"/>
                <w:szCs w:val="21"/>
              </w:rPr>
            </w:pPr>
            <w:r w:rsidRPr="00BF6E7E">
              <w:rPr>
                <w:rFonts w:ascii="宋体" w:hAnsi="宋体" w:cs="宋体"/>
                <w:szCs w:val="21"/>
              </w:rPr>
              <w:t>22102</w:t>
            </w:r>
          </w:p>
        </w:tc>
        <w:tc>
          <w:tcPr>
            <w:tcW w:w="3667" w:type="dxa"/>
            <w:tcBorders>
              <w:top w:val="nil"/>
              <w:left w:val="nil"/>
              <w:bottom w:val="single" w:sz="8" w:space="0" w:color="auto"/>
              <w:right w:val="single" w:sz="8" w:space="0" w:color="auto"/>
            </w:tcBorders>
            <w:shd w:val="clear" w:color="auto" w:fill="auto"/>
            <w:vAlign w:val="center"/>
          </w:tcPr>
          <w:p w:rsidR="00502B39" w:rsidRPr="00AE238B" w:rsidRDefault="00502B39" w:rsidP="00F1503C">
            <w:pPr>
              <w:jc w:val="left"/>
              <w:rPr>
                <w:szCs w:val="21"/>
              </w:rPr>
            </w:pPr>
            <w:r w:rsidRPr="00AE238B">
              <w:rPr>
                <w:rFonts w:cs="宋体"/>
                <w:szCs w:val="21"/>
              </w:rPr>
              <w:t>住房改革支出</w:t>
            </w:r>
          </w:p>
        </w:tc>
        <w:tc>
          <w:tcPr>
            <w:tcW w:w="1701"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1121.48</w:t>
            </w:r>
          </w:p>
        </w:tc>
        <w:tc>
          <w:tcPr>
            <w:tcW w:w="1559" w:type="dxa"/>
            <w:tcBorders>
              <w:top w:val="nil"/>
              <w:left w:val="nil"/>
              <w:bottom w:val="single" w:sz="8" w:space="0" w:color="auto"/>
              <w:right w:val="single" w:sz="8" w:space="0" w:color="auto"/>
            </w:tcBorders>
            <w:shd w:val="clear" w:color="auto" w:fill="auto"/>
            <w:noWrap/>
            <w:vAlign w:val="center"/>
          </w:tcPr>
          <w:p w:rsidR="00502B39" w:rsidRPr="00BB11BC" w:rsidRDefault="00F553D6" w:rsidP="00F1503C">
            <w:pPr>
              <w:widowControl/>
              <w:jc w:val="right"/>
              <w:rPr>
                <w:rFonts w:ascii="宋体" w:hAnsi="宋体" w:cs="宋体"/>
                <w:kern w:val="0"/>
                <w:szCs w:val="21"/>
              </w:rPr>
            </w:pPr>
            <w:r>
              <w:rPr>
                <w:rFonts w:ascii="宋体" w:hAnsi="宋体" w:cs="宋体" w:hint="eastAsia"/>
                <w:kern w:val="0"/>
                <w:szCs w:val="21"/>
              </w:rPr>
              <w:t>1121.48</w:t>
            </w:r>
          </w:p>
        </w:tc>
        <w:tc>
          <w:tcPr>
            <w:tcW w:w="1560"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417"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76"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c>
          <w:tcPr>
            <w:tcW w:w="1285" w:type="dxa"/>
            <w:tcBorders>
              <w:top w:val="nil"/>
              <w:left w:val="nil"/>
              <w:bottom w:val="single" w:sz="8" w:space="0" w:color="auto"/>
              <w:right w:val="single" w:sz="8" w:space="0" w:color="auto"/>
            </w:tcBorders>
            <w:shd w:val="clear" w:color="auto" w:fill="auto"/>
            <w:noWrap/>
            <w:vAlign w:val="center"/>
          </w:tcPr>
          <w:p w:rsidR="00502B39" w:rsidRPr="00BB11BC" w:rsidRDefault="00502B39" w:rsidP="00F1503C">
            <w:pPr>
              <w:widowControl/>
              <w:jc w:val="right"/>
              <w:rPr>
                <w:rFonts w:ascii="宋体" w:hAnsi="宋体" w:cs="宋体"/>
                <w:kern w:val="0"/>
                <w:szCs w:val="21"/>
              </w:rPr>
            </w:pPr>
          </w:p>
        </w:tc>
      </w:tr>
      <w:tr w:rsidR="00F553D6"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F553D6" w:rsidRPr="00BF6E7E" w:rsidRDefault="00F553D6" w:rsidP="00F1503C">
            <w:pPr>
              <w:jc w:val="left"/>
              <w:rPr>
                <w:rFonts w:ascii="宋体" w:hAnsi="宋体"/>
                <w:szCs w:val="21"/>
              </w:rPr>
            </w:pPr>
            <w:r w:rsidRPr="00BF6E7E">
              <w:rPr>
                <w:rFonts w:ascii="宋体" w:hAnsi="宋体" w:cs="宋体"/>
                <w:szCs w:val="21"/>
              </w:rPr>
              <w:t>2210201</w:t>
            </w:r>
          </w:p>
        </w:tc>
        <w:tc>
          <w:tcPr>
            <w:tcW w:w="3667" w:type="dxa"/>
            <w:tcBorders>
              <w:top w:val="nil"/>
              <w:left w:val="nil"/>
              <w:bottom w:val="single" w:sz="8" w:space="0" w:color="auto"/>
              <w:right w:val="single" w:sz="8" w:space="0" w:color="auto"/>
            </w:tcBorders>
            <w:shd w:val="clear" w:color="auto" w:fill="auto"/>
            <w:vAlign w:val="center"/>
          </w:tcPr>
          <w:p w:rsidR="00F553D6" w:rsidRPr="00AE238B" w:rsidRDefault="00F553D6" w:rsidP="00F1503C">
            <w:pPr>
              <w:jc w:val="left"/>
              <w:rPr>
                <w:szCs w:val="21"/>
              </w:rPr>
            </w:pPr>
            <w:r w:rsidRPr="00AE238B">
              <w:rPr>
                <w:rFonts w:cs="宋体"/>
                <w:szCs w:val="21"/>
              </w:rPr>
              <w:t>住房公积金</w:t>
            </w:r>
          </w:p>
        </w:tc>
        <w:tc>
          <w:tcPr>
            <w:tcW w:w="1701"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Pr>
                <w:rFonts w:ascii="宋体" w:hAnsi="宋体" w:cs="宋体" w:hint="eastAsia"/>
                <w:kern w:val="0"/>
                <w:szCs w:val="21"/>
              </w:rPr>
              <w:t>534.52</w:t>
            </w:r>
          </w:p>
        </w:tc>
        <w:tc>
          <w:tcPr>
            <w:tcW w:w="1559"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Pr>
                <w:rFonts w:ascii="宋体" w:hAnsi="宋体" w:cs="宋体" w:hint="eastAsia"/>
                <w:kern w:val="0"/>
                <w:szCs w:val="21"/>
              </w:rPr>
              <w:t>534.52</w:t>
            </w:r>
          </w:p>
        </w:tc>
        <w:tc>
          <w:tcPr>
            <w:tcW w:w="1560"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85"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r>
      <w:tr w:rsidR="00F553D6" w:rsidRPr="00BB11BC" w:rsidTr="00CA13A4">
        <w:trPr>
          <w:trHeight w:val="450"/>
        </w:trPr>
        <w:tc>
          <w:tcPr>
            <w:tcW w:w="1593" w:type="dxa"/>
            <w:tcBorders>
              <w:top w:val="nil"/>
              <w:left w:val="single" w:sz="8" w:space="0" w:color="auto"/>
              <w:bottom w:val="single" w:sz="8" w:space="0" w:color="auto"/>
              <w:right w:val="single" w:sz="8" w:space="0" w:color="auto"/>
            </w:tcBorders>
            <w:shd w:val="clear" w:color="auto" w:fill="auto"/>
            <w:noWrap/>
            <w:vAlign w:val="center"/>
          </w:tcPr>
          <w:p w:rsidR="00F553D6" w:rsidRPr="00BF6E7E" w:rsidRDefault="00F553D6" w:rsidP="00F1503C">
            <w:pPr>
              <w:jc w:val="left"/>
              <w:rPr>
                <w:rFonts w:ascii="宋体" w:hAnsi="宋体"/>
                <w:szCs w:val="21"/>
              </w:rPr>
            </w:pPr>
            <w:r w:rsidRPr="00BF6E7E">
              <w:rPr>
                <w:rFonts w:ascii="宋体" w:hAnsi="宋体" w:cs="宋体"/>
                <w:szCs w:val="21"/>
              </w:rPr>
              <w:t>2210203</w:t>
            </w:r>
          </w:p>
        </w:tc>
        <w:tc>
          <w:tcPr>
            <w:tcW w:w="3667" w:type="dxa"/>
            <w:tcBorders>
              <w:top w:val="nil"/>
              <w:left w:val="nil"/>
              <w:bottom w:val="single" w:sz="8" w:space="0" w:color="auto"/>
              <w:right w:val="single" w:sz="8" w:space="0" w:color="auto"/>
            </w:tcBorders>
            <w:shd w:val="clear" w:color="auto" w:fill="auto"/>
            <w:vAlign w:val="center"/>
          </w:tcPr>
          <w:p w:rsidR="00F553D6" w:rsidRPr="00AE238B" w:rsidRDefault="00F553D6" w:rsidP="00F1503C">
            <w:pPr>
              <w:jc w:val="left"/>
              <w:rPr>
                <w:szCs w:val="21"/>
              </w:rPr>
            </w:pPr>
            <w:r w:rsidRPr="00AE238B">
              <w:rPr>
                <w:rFonts w:cs="宋体"/>
                <w:szCs w:val="21"/>
              </w:rPr>
              <w:t>购房补贴</w:t>
            </w:r>
          </w:p>
        </w:tc>
        <w:tc>
          <w:tcPr>
            <w:tcW w:w="1701"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Pr>
                <w:rFonts w:ascii="宋体" w:hAnsi="宋体" w:cs="宋体" w:hint="eastAsia"/>
                <w:kern w:val="0"/>
                <w:szCs w:val="21"/>
              </w:rPr>
              <w:t>586.96</w:t>
            </w:r>
          </w:p>
        </w:tc>
        <w:tc>
          <w:tcPr>
            <w:tcW w:w="1559"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Pr>
                <w:rFonts w:ascii="宋体" w:hAnsi="宋体" w:cs="宋体" w:hint="eastAsia"/>
                <w:kern w:val="0"/>
                <w:szCs w:val="21"/>
              </w:rPr>
              <w:t>586.96</w:t>
            </w:r>
          </w:p>
        </w:tc>
        <w:tc>
          <w:tcPr>
            <w:tcW w:w="1560"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417"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76"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c>
          <w:tcPr>
            <w:tcW w:w="1285" w:type="dxa"/>
            <w:tcBorders>
              <w:top w:val="nil"/>
              <w:left w:val="nil"/>
              <w:bottom w:val="single" w:sz="8" w:space="0" w:color="auto"/>
              <w:right w:val="single" w:sz="8" w:space="0" w:color="auto"/>
            </w:tcBorders>
            <w:shd w:val="clear" w:color="auto" w:fill="auto"/>
            <w:noWrap/>
            <w:vAlign w:val="center"/>
          </w:tcPr>
          <w:p w:rsidR="00F553D6" w:rsidRPr="00BB11BC" w:rsidRDefault="00F553D6" w:rsidP="00F1503C">
            <w:pPr>
              <w:widowControl/>
              <w:jc w:val="right"/>
              <w:rPr>
                <w:rFonts w:ascii="宋体" w:hAnsi="宋体" w:cs="宋体"/>
                <w:kern w:val="0"/>
                <w:szCs w:val="21"/>
              </w:rPr>
            </w:pPr>
            <w:r w:rsidRPr="00BB11BC">
              <w:rPr>
                <w:rFonts w:ascii="宋体" w:hAnsi="宋体" w:cs="宋体" w:hint="eastAsia"/>
                <w:kern w:val="0"/>
                <w:szCs w:val="21"/>
              </w:rPr>
              <w:t xml:space="preserve">　</w:t>
            </w:r>
          </w:p>
        </w:tc>
      </w:tr>
    </w:tbl>
    <w:p w:rsidR="0080461C" w:rsidRDefault="0080461C">
      <w:pPr>
        <w:autoSpaceDE w:val="0"/>
        <w:autoSpaceDN w:val="0"/>
        <w:adjustRightInd w:val="0"/>
        <w:rPr>
          <w:rFonts w:ascii="宋体" w:hAnsi="宋体"/>
          <w:szCs w:val="21"/>
        </w:rPr>
      </w:pPr>
      <w:r>
        <w:rPr>
          <w:rFonts w:ascii="宋体" w:hAnsi="宋体" w:hint="eastAsia"/>
          <w:szCs w:val="21"/>
        </w:rPr>
        <w:t>注：本表反映部门本年度各项支出情况。</w:t>
      </w:r>
    </w:p>
    <w:p w:rsidR="0080461C" w:rsidRPr="00502B39" w:rsidRDefault="0080461C">
      <w:pPr>
        <w:autoSpaceDE w:val="0"/>
        <w:autoSpaceDN w:val="0"/>
        <w:adjustRightInd w:val="0"/>
        <w:ind w:right="525"/>
        <w:rPr>
          <w:rFonts w:ascii="宋体" w:hAnsi="宋体"/>
          <w:b/>
          <w:szCs w:val="21"/>
        </w:rPr>
        <w:sectPr w:rsidR="0080461C" w:rsidRPr="00502B39">
          <w:pgSz w:w="16838" w:h="11906" w:orient="landscape"/>
          <w:pgMar w:top="1797" w:right="1440" w:bottom="1797" w:left="1440" w:header="851" w:footer="992" w:gutter="0"/>
          <w:cols w:space="720"/>
          <w:docGrid w:type="linesAndChars" w:linePitch="312"/>
        </w:sectPr>
      </w:pPr>
    </w:p>
    <w:p w:rsidR="0080461C" w:rsidRDefault="0080461C">
      <w:pPr>
        <w:autoSpaceDE w:val="0"/>
        <w:autoSpaceDN w:val="0"/>
        <w:adjustRightInd w:val="0"/>
        <w:jc w:val="center"/>
        <w:outlineLvl w:val="0"/>
        <w:rPr>
          <w:rFonts w:ascii="宋体" w:hAnsi="宋体"/>
          <w:szCs w:val="21"/>
        </w:rPr>
      </w:pPr>
      <w:r>
        <w:rPr>
          <w:rFonts w:ascii="宋体" w:hAnsi="宋体" w:hint="eastAsia"/>
          <w:szCs w:val="21"/>
        </w:rPr>
        <w:lastRenderedPageBreak/>
        <w:t>财政拨款收入支出决算总表</w:t>
      </w:r>
    </w:p>
    <w:p w:rsidR="0080461C" w:rsidRDefault="0080461C">
      <w:pPr>
        <w:autoSpaceDE w:val="0"/>
        <w:autoSpaceDN w:val="0"/>
        <w:adjustRightInd w:val="0"/>
        <w:ind w:right="360"/>
        <w:jc w:val="right"/>
        <w:rPr>
          <w:rFonts w:ascii="宋体" w:hAnsi="宋体"/>
          <w:szCs w:val="21"/>
        </w:rPr>
      </w:pPr>
      <w:r>
        <w:rPr>
          <w:rFonts w:ascii="宋体" w:hAnsi="宋体" w:hint="eastAsia"/>
          <w:szCs w:val="21"/>
        </w:rPr>
        <w:t>单位：万元</w:t>
      </w:r>
    </w:p>
    <w:tbl>
      <w:tblPr>
        <w:tblW w:w="1387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tblPr>
      <w:tblGrid>
        <w:gridCol w:w="4009"/>
        <w:gridCol w:w="1954"/>
        <w:gridCol w:w="3228"/>
        <w:gridCol w:w="1171"/>
        <w:gridCol w:w="1171"/>
        <w:gridCol w:w="1171"/>
        <w:gridCol w:w="1171"/>
      </w:tblGrid>
      <w:tr w:rsidR="0080461C" w:rsidTr="00877E0A">
        <w:trPr>
          <w:trHeight w:val="402"/>
        </w:trPr>
        <w:tc>
          <w:tcPr>
            <w:tcW w:w="5963" w:type="dxa"/>
            <w:gridSpan w:val="2"/>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收入</w:t>
            </w:r>
          </w:p>
        </w:tc>
        <w:tc>
          <w:tcPr>
            <w:tcW w:w="7912" w:type="dxa"/>
            <w:gridSpan w:val="5"/>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支出</w:t>
            </w:r>
          </w:p>
        </w:tc>
      </w:tr>
      <w:tr w:rsidR="0080461C" w:rsidTr="00877E0A">
        <w:trPr>
          <w:trHeight w:val="630"/>
        </w:trPr>
        <w:tc>
          <w:tcPr>
            <w:tcW w:w="4009"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项目</w:t>
            </w:r>
          </w:p>
        </w:tc>
        <w:tc>
          <w:tcPr>
            <w:tcW w:w="1954"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决算数</w:t>
            </w:r>
          </w:p>
        </w:tc>
        <w:tc>
          <w:tcPr>
            <w:tcW w:w="3228"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项目</w:t>
            </w:r>
          </w:p>
        </w:tc>
        <w:tc>
          <w:tcPr>
            <w:tcW w:w="1171"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合计</w:t>
            </w:r>
          </w:p>
        </w:tc>
        <w:tc>
          <w:tcPr>
            <w:tcW w:w="1171" w:type="dxa"/>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一般公共预算财政拨款</w:t>
            </w:r>
          </w:p>
        </w:tc>
        <w:tc>
          <w:tcPr>
            <w:tcW w:w="1171" w:type="dxa"/>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政府性基金预算财政拨款</w:t>
            </w:r>
          </w:p>
        </w:tc>
        <w:tc>
          <w:tcPr>
            <w:tcW w:w="1171" w:type="dxa"/>
            <w:vAlign w:val="center"/>
          </w:tcPr>
          <w:p w:rsidR="0080461C" w:rsidRDefault="0080461C">
            <w:pPr>
              <w:widowControl/>
              <w:jc w:val="center"/>
              <w:rPr>
                <w:rFonts w:ascii="宋体" w:hAnsi="宋体" w:cs="宋体"/>
                <w:kern w:val="0"/>
                <w:szCs w:val="21"/>
              </w:rPr>
            </w:pPr>
            <w:r>
              <w:rPr>
                <w:rFonts w:ascii="宋体" w:hAnsi="宋体" w:hint="eastAsia"/>
                <w:szCs w:val="21"/>
              </w:rPr>
              <w:t>国有资本经营预算财政拨款</w:t>
            </w:r>
          </w:p>
        </w:tc>
      </w:tr>
      <w:tr w:rsidR="0080461C" w:rsidTr="00877E0A">
        <w:trPr>
          <w:trHeight w:val="402"/>
        </w:trPr>
        <w:tc>
          <w:tcPr>
            <w:tcW w:w="4009" w:type="dxa"/>
            <w:noWrap/>
            <w:vAlign w:val="center"/>
          </w:tcPr>
          <w:p w:rsidR="0080461C" w:rsidRDefault="0080461C">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noWrap/>
            <w:vAlign w:val="center"/>
          </w:tcPr>
          <w:p w:rsidR="0080461C" w:rsidRDefault="006E0AF4">
            <w:pPr>
              <w:widowControl/>
              <w:jc w:val="right"/>
              <w:rPr>
                <w:rFonts w:ascii="宋体" w:hAnsi="宋体" w:cs="宋体"/>
                <w:kern w:val="0"/>
                <w:szCs w:val="21"/>
              </w:rPr>
            </w:pPr>
            <w:r>
              <w:rPr>
                <w:rFonts w:ascii="宋体" w:hAnsi="宋体" w:cs="宋体" w:hint="eastAsia"/>
                <w:kern w:val="0"/>
                <w:szCs w:val="21"/>
              </w:rPr>
              <w:t>9691.78</w:t>
            </w:r>
            <w:r w:rsidR="0080461C">
              <w:rPr>
                <w:rFonts w:ascii="宋体" w:hAnsi="宋体" w:cs="宋体" w:hint="eastAsia"/>
                <w:kern w:val="0"/>
                <w:szCs w:val="21"/>
              </w:rPr>
              <w:t xml:space="preserve">　</w:t>
            </w:r>
          </w:p>
        </w:tc>
        <w:tc>
          <w:tcPr>
            <w:tcW w:w="3228" w:type="dxa"/>
            <w:noWrap/>
            <w:vAlign w:val="center"/>
          </w:tcPr>
          <w:p w:rsidR="0080461C" w:rsidRDefault="0080461C">
            <w:pPr>
              <w:rPr>
                <w:rFonts w:ascii="宋体" w:hAnsi="宋体" w:cs="宋体"/>
                <w:szCs w:val="21"/>
              </w:rPr>
            </w:pPr>
            <w:r>
              <w:rPr>
                <w:rFonts w:ascii="宋体" w:hAnsi="宋体" w:hint="eastAsia"/>
                <w:szCs w:val="21"/>
              </w:rPr>
              <w:t>一、一般公共服务支出</w:t>
            </w:r>
          </w:p>
        </w:tc>
        <w:tc>
          <w:tcPr>
            <w:tcW w:w="1171"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0461C" w:rsidRDefault="0080461C">
            <w:pPr>
              <w:widowControl/>
              <w:jc w:val="center"/>
              <w:rPr>
                <w:rFonts w:ascii="宋体" w:hAnsi="宋体" w:cs="宋体"/>
                <w:kern w:val="0"/>
                <w:szCs w:val="21"/>
              </w:rPr>
            </w:pPr>
          </w:p>
        </w:tc>
        <w:tc>
          <w:tcPr>
            <w:tcW w:w="1171" w:type="dxa"/>
            <w:vAlign w:val="center"/>
          </w:tcPr>
          <w:p w:rsidR="0080461C" w:rsidRDefault="0080461C">
            <w:pPr>
              <w:ind w:left="12"/>
              <w:jc w:val="center"/>
              <w:rPr>
                <w:rFonts w:ascii="宋体" w:hAnsi="宋体" w:cs="宋体"/>
                <w:kern w:val="0"/>
                <w:szCs w:val="21"/>
              </w:rPr>
            </w:pPr>
          </w:p>
        </w:tc>
        <w:tc>
          <w:tcPr>
            <w:tcW w:w="1171"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80461C" w:rsidTr="00877E0A">
        <w:trPr>
          <w:trHeight w:val="402"/>
        </w:trPr>
        <w:tc>
          <w:tcPr>
            <w:tcW w:w="4009" w:type="dxa"/>
            <w:noWrap/>
            <w:vAlign w:val="center"/>
          </w:tcPr>
          <w:p w:rsidR="0080461C" w:rsidRDefault="0080461C">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0461C" w:rsidRDefault="0080461C">
            <w:pPr>
              <w:rPr>
                <w:rFonts w:ascii="宋体" w:hAnsi="宋体" w:cs="宋体"/>
                <w:szCs w:val="21"/>
              </w:rPr>
            </w:pPr>
            <w:r>
              <w:rPr>
                <w:rFonts w:ascii="宋体" w:hAnsi="宋体" w:hint="eastAsia"/>
                <w:szCs w:val="21"/>
              </w:rPr>
              <w:t>二、外交支出</w:t>
            </w:r>
          </w:p>
        </w:tc>
        <w:tc>
          <w:tcPr>
            <w:tcW w:w="1171"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0461C" w:rsidRDefault="0080461C">
            <w:pPr>
              <w:widowControl/>
              <w:jc w:val="center"/>
              <w:rPr>
                <w:rFonts w:ascii="宋体" w:hAnsi="宋体" w:cs="宋体"/>
                <w:kern w:val="0"/>
                <w:szCs w:val="21"/>
              </w:rPr>
            </w:pPr>
          </w:p>
        </w:tc>
        <w:tc>
          <w:tcPr>
            <w:tcW w:w="1171" w:type="dxa"/>
            <w:vAlign w:val="center"/>
          </w:tcPr>
          <w:p w:rsidR="0080461C" w:rsidRDefault="0080461C">
            <w:pPr>
              <w:ind w:left="12"/>
              <w:jc w:val="center"/>
              <w:rPr>
                <w:rFonts w:ascii="宋体" w:hAnsi="宋体" w:cs="宋体"/>
                <w:kern w:val="0"/>
                <w:szCs w:val="21"/>
              </w:rPr>
            </w:pPr>
          </w:p>
        </w:tc>
        <w:tc>
          <w:tcPr>
            <w:tcW w:w="1171"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80461C" w:rsidTr="00877E0A">
        <w:trPr>
          <w:trHeight w:val="402"/>
        </w:trPr>
        <w:tc>
          <w:tcPr>
            <w:tcW w:w="4009" w:type="dxa"/>
            <w:noWrap/>
            <w:vAlign w:val="center"/>
          </w:tcPr>
          <w:p w:rsidR="0080461C" w:rsidRDefault="0080461C">
            <w:pPr>
              <w:widowControl/>
              <w:jc w:val="left"/>
              <w:rPr>
                <w:rFonts w:ascii="宋体" w:hAnsi="宋体" w:cs="宋体"/>
                <w:kern w:val="0"/>
                <w:szCs w:val="21"/>
              </w:rPr>
            </w:pPr>
            <w:r>
              <w:rPr>
                <w:rFonts w:ascii="宋体" w:hAnsi="宋体" w:hint="eastAsia"/>
                <w:szCs w:val="21"/>
              </w:rPr>
              <w:t>三、国有资本经营预算财政拨款</w:t>
            </w:r>
          </w:p>
        </w:tc>
        <w:tc>
          <w:tcPr>
            <w:tcW w:w="1954"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0461C" w:rsidRDefault="0080461C">
            <w:pPr>
              <w:rPr>
                <w:rFonts w:ascii="宋体" w:hAnsi="宋体" w:cs="宋体"/>
                <w:szCs w:val="21"/>
              </w:rPr>
            </w:pPr>
            <w:r>
              <w:rPr>
                <w:rFonts w:ascii="宋体" w:hAnsi="宋体" w:hint="eastAsia"/>
                <w:szCs w:val="21"/>
              </w:rPr>
              <w:t>三、国防支出</w:t>
            </w:r>
          </w:p>
        </w:tc>
        <w:tc>
          <w:tcPr>
            <w:tcW w:w="1171"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0461C" w:rsidRDefault="0080461C">
            <w:pPr>
              <w:widowControl/>
              <w:jc w:val="center"/>
              <w:rPr>
                <w:rFonts w:ascii="宋体" w:hAnsi="宋体" w:cs="宋体"/>
                <w:kern w:val="0"/>
                <w:szCs w:val="21"/>
              </w:rPr>
            </w:pPr>
          </w:p>
        </w:tc>
        <w:tc>
          <w:tcPr>
            <w:tcW w:w="1171" w:type="dxa"/>
            <w:vAlign w:val="center"/>
          </w:tcPr>
          <w:p w:rsidR="0080461C" w:rsidRDefault="0080461C">
            <w:pPr>
              <w:ind w:left="12"/>
              <w:jc w:val="center"/>
              <w:rPr>
                <w:rFonts w:ascii="宋体" w:hAnsi="宋体" w:cs="宋体"/>
                <w:kern w:val="0"/>
                <w:szCs w:val="21"/>
              </w:rPr>
            </w:pPr>
          </w:p>
        </w:tc>
        <w:tc>
          <w:tcPr>
            <w:tcW w:w="1171"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80461C" w:rsidTr="00877E0A">
        <w:trPr>
          <w:trHeight w:val="402"/>
        </w:trPr>
        <w:tc>
          <w:tcPr>
            <w:tcW w:w="4009" w:type="dxa"/>
            <w:noWrap/>
            <w:vAlign w:val="center"/>
          </w:tcPr>
          <w:p w:rsidR="0080461C" w:rsidRDefault="0080461C">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0461C" w:rsidRDefault="0080461C">
            <w:pPr>
              <w:rPr>
                <w:rFonts w:ascii="宋体" w:hAnsi="宋体" w:cs="宋体"/>
                <w:szCs w:val="21"/>
              </w:rPr>
            </w:pPr>
            <w:r>
              <w:rPr>
                <w:rFonts w:ascii="宋体" w:hAnsi="宋体" w:hint="eastAsia"/>
                <w:szCs w:val="21"/>
              </w:rPr>
              <w:t>四、公共安全支出</w:t>
            </w:r>
          </w:p>
        </w:tc>
        <w:tc>
          <w:tcPr>
            <w:tcW w:w="1171"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 xml:space="preserve">　</w:t>
            </w:r>
            <w:r w:rsidR="006E0AF4">
              <w:rPr>
                <w:rFonts w:ascii="宋体" w:hAnsi="宋体" w:cs="宋体" w:hint="eastAsia"/>
                <w:kern w:val="0"/>
                <w:szCs w:val="21"/>
              </w:rPr>
              <w:t>7838.35</w:t>
            </w:r>
          </w:p>
        </w:tc>
        <w:tc>
          <w:tcPr>
            <w:tcW w:w="1171" w:type="dxa"/>
            <w:noWrap/>
            <w:vAlign w:val="center"/>
          </w:tcPr>
          <w:p w:rsidR="0080461C" w:rsidRDefault="00877E0A">
            <w:pPr>
              <w:widowControl/>
              <w:jc w:val="center"/>
              <w:rPr>
                <w:rFonts w:ascii="宋体" w:hAnsi="宋体" w:cs="宋体"/>
                <w:kern w:val="0"/>
                <w:szCs w:val="21"/>
              </w:rPr>
            </w:pPr>
            <w:r>
              <w:rPr>
                <w:rFonts w:ascii="宋体" w:hAnsi="宋体" w:cs="宋体" w:hint="eastAsia"/>
                <w:kern w:val="0"/>
                <w:szCs w:val="21"/>
              </w:rPr>
              <w:t>7838.35</w:t>
            </w:r>
          </w:p>
        </w:tc>
        <w:tc>
          <w:tcPr>
            <w:tcW w:w="1171" w:type="dxa"/>
            <w:vAlign w:val="center"/>
          </w:tcPr>
          <w:p w:rsidR="0080461C" w:rsidRDefault="0080461C">
            <w:pPr>
              <w:ind w:left="12"/>
              <w:jc w:val="center"/>
              <w:rPr>
                <w:rFonts w:ascii="宋体" w:hAnsi="宋体" w:cs="宋体"/>
                <w:kern w:val="0"/>
                <w:szCs w:val="21"/>
              </w:rPr>
            </w:pPr>
          </w:p>
        </w:tc>
        <w:tc>
          <w:tcPr>
            <w:tcW w:w="1171"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80461C" w:rsidTr="00877E0A">
        <w:trPr>
          <w:trHeight w:val="402"/>
        </w:trPr>
        <w:tc>
          <w:tcPr>
            <w:tcW w:w="4009" w:type="dxa"/>
            <w:noWrap/>
            <w:vAlign w:val="center"/>
          </w:tcPr>
          <w:p w:rsidR="0080461C" w:rsidRDefault="0080461C">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0461C" w:rsidRDefault="0080461C">
            <w:pPr>
              <w:rPr>
                <w:rFonts w:ascii="宋体" w:hAnsi="宋体" w:cs="宋体"/>
                <w:szCs w:val="21"/>
              </w:rPr>
            </w:pPr>
            <w:r>
              <w:rPr>
                <w:rFonts w:ascii="宋体" w:hAnsi="宋体" w:hint="eastAsia"/>
                <w:szCs w:val="21"/>
              </w:rPr>
              <w:t>五、教育支出</w:t>
            </w:r>
          </w:p>
        </w:tc>
        <w:tc>
          <w:tcPr>
            <w:tcW w:w="1171"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0461C" w:rsidRDefault="0080461C">
            <w:pPr>
              <w:widowControl/>
              <w:jc w:val="center"/>
              <w:rPr>
                <w:rFonts w:ascii="宋体" w:hAnsi="宋体" w:cs="宋体"/>
                <w:kern w:val="0"/>
                <w:szCs w:val="21"/>
              </w:rPr>
            </w:pPr>
          </w:p>
        </w:tc>
        <w:tc>
          <w:tcPr>
            <w:tcW w:w="1171" w:type="dxa"/>
            <w:vAlign w:val="center"/>
          </w:tcPr>
          <w:p w:rsidR="0080461C" w:rsidRDefault="0080461C">
            <w:pPr>
              <w:ind w:left="12"/>
              <w:jc w:val="center"/>
              <w:rPr>
                <w:rFonts w:ascii="宋体" w:hAnsi="宋体" w:cs="宋体"/>
                <w:kern w:val="0"/>
                <w:szCs w:val="21"/>
              </w:rPr>
            </w:pPr>
          </w:p>
        </w:tc>
        <w:tc>
          <w:tcPr>
            <w:tcW w:w="1171"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80461C" w:rsidTr="00877E0A">
        <w:trPr>
          <w:trHeight w:val="402"/>
        </w:trPr>
        <w:tc>
          <w:tcPr>
            <w:tcW w:w="4009" w:type="dxa"/>
            <w:noWrap/>
            <w:vAlign w:val="center"/>
          </w:tcPr>
          <w:p w:rsidR="0080461C" w:rsidRDefault="0080461C">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0461C" w:rsidRDefault="0080461C">
            <w:pPr>
              <w:rPr>
                <w:rFonts w:ascii="宋体" w:hAnsi="宋体" w:cs="宋体"/>
                <w:szCs w:val="21"/>
              </w:rPr>
            </w:pPr>
            <w:r>
              <w:rPr>
                <w:rFonts w:ascii="宋体" w:hAnsi="宋体" w:hint="eastAsia"/>
                <w:szCs w:val="21"/>
              </w:rPr>
              <w:t>六、科学技术支出</w:t>
            </w:r>
          </w:p>
        </w:tc>
        <w:tc>
          <w:tcPr>
            <w:tcW w:w="1171"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0461C" w:rsidRDefault="0080461C">
            <w:pPr>
              <w:widowControl/>
              <w:jc w:val="center"/>
              <w:rPr>
                <w:rFonts w:ascii="宋体" w:hAnsi="宋体" w:cs="宋体"/>
                <w:kern w:val="0"/>
                <w:szCs w:val="21"/>
              </w:rPr>
            </w:pPr>
          </w:p>
        </w:tc>
        <w:tc>
          <w:tcPr>
            <w:tcW w:w="1171" w:type="dxa"/>
            <w:vAlign w:val="center"/>
          </w:tcPr>
          <w:p w:rsidR="0080461C" w:rsidRDefault="0080461C">
            <w:pPr>
              <w:ind w:left="12"/>
              <w:jc w:val="center"/>
              <w:rPr>
                <w:rFonts w:ascii="宋体" w:hAnsi="宋体" w:cs="宋体"/>
                <w:kern w:val="0"/>
                <w:szCs w:val="21"/>
              </w:rPr>
            </w:pPr>
          </w:p>
        </w:tc>
        <w:tc>
          <w:tcPr>
            <w:tcW w:w="1171"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80461C" w:rsidTr="00877E0A">
        <w:trPr>
          <w:trHeight w:val="402"/>
        </w:trPr>
        <w:tc>
          <w:tcPr>
            <w:tcW w:w="4009" w:type="dxa"/>
            <w:noWrap/>
            <w:vAlign w:val="center"/>
          </w:tcPr>
          <w:p w:rsidR="0080461C" w:rsidRDefault="0080461C">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0461C" w:rsidRDefault="0080461C">
            <w:pPr>
              <w:rPr>
                <w:rFonts w:ascii="宋体" w:hAnsi="宋体" w:cs="宋体"/>
                <w:szCs w:val="21"/>
              </w:rPr>
            </w:pPr>
            <w:r>
              <w:rPr>
                <w:rFonts w:ascii="宋体" w:hAnsi="宋体" w:hint="eastAsia"/>
                <w:szCs w:val="21"/>
              </w:rPr>
              <w:t>七、文化旅游体育与传媒支出</w:t>
            </w:r>
          </w:p>
        </w:tc>
        <w:tc>
          <w:tcPr>
            <w:tcW w:w="1171" w:type="dxa"/>
            <w:noWrap/>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0461C" w:rsidRDefault="0080461C">
            <w:pPr>
              <w:widowControl/>
              <w:jc w:val="center"/>
              <w:rPr>
                <w:rFonts w:ascii="宋体" w:hAnsi="宋体" w:cs="宋体"/>
                <w:kern w:val="0"/>
                <w:szCs w:val="21"/>
              </w:rPr>
            </w:pPr>
          </w:p>
        </w:tc>
        <w:tc>
          <w:tcPr>
            <w:tcW w:w="1171" w:type="dxa"/>
            <w:vAlign w:val="center"/>
          </w:tcPr>
          <w:p w:rsidR="0080461C" w:rsidRDefault="0080461C">
            <w:pPr>
              <w:ind w:left="12"/>
              <w:jc w:val="center"/>
              <w:rPr>
                <w:rFonts w:ascii="宋体" w:hAnsi="宋体" w:cs="宋体"/>
                <w:kern w:val="0"/>
                <w:szCs w:val="21"/>
              </w:rPr>
            </w:pPr>
          </w:p>
        </w:tc>
        <w:tc>
          <w:tcPr>
            <w:tcW w:w="1171" w:type="dxa"/>
            <w:noWrap/>
            <w:vAlign w:val="center"/>
          </w:tcPr>
          <w:p w:rsidR="0080461C" w:rsidRDefault="0080461C">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八、社会保障和就业支出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470.40</w:t>
            </w:r>
          </w:p>
        </w:tc>
        <w:tc>
          <w:tcPr>
            <w:tcW w:w="1171" w:type="dxa"/>
            <w:noWrap/>
            <w:vAlign w:val="center"/>
          </w:tcPr>
          <w:p w:rsidR="00877E0A" w:rsidRDefault="00877E0A" w:rsidP="00F1503C">
            <w:pPr>
              <w:widowControl/>
              <w:jc w:val="center"/>
              <w:rPr>
                <w:rFonts w:ascii="宋体" w:hAnsi="宋体" w:cs="宋体"/>
                <w:kern w:val="0"/>
                <w:szCs w:val="21"/>
              </w:rPr>
            </w:pPr>
            <w:r>
              <w:rPr>
                <w:rFonts w:ascii="宋体" w:hAnsi="宋体" w:cs="宋体" w:hint="eastAsia"/>
                <w:kern w:val="0"/>
                <w:szCs w:val="21"/>
              </w:rPr>
              <w:t xml:space="preserve">　470.40</w:t>
            </w:r>
          </w:p>
        </w:tc>
        <w:tc>
          <w:tcPr>
            <w:tcW w:w="1171" w:type="dxa"/>
            <w:vAlign w:val="center"/>
          </w:tcPr>
          <w:p w:rsidR="00877E0A" w:rsidRDefault="00877E0A">
            <w:pPr>
              <w:ind w:left="12"/>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九、卫生健康支出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244.12</w:t>
            </w:r>
          </w:p>
        </w:tc>
        <w:tc>
          <w:tcPr>
            <w:tcW w:w="1171" w:type="dxa"/>
            <w:noWrap/>
            <w:vAlign w:val="center"/>
          </w:tcPr>
          <w:p w:rsidR="00877E0A" w:rsidRDefault="00877E0A" w:rsidP="00F1503C">
            <w:pPr>
              <w:widowControl/>
              <w:jc w:val="center"/>
              <w:rPr>
                <w:rFonts w:ascii="宋体" w:hAnsi="宋体" w:cs="宋体"/>
                <w:kern w:val="0"/>
                <w:szCs w:val="21"/>
              </w:rPr>
            </w:pPr>
            <w:r>
              <w:rPr>
                <w:rFonts w:ascii="宋体" w:hAnsi="宋体" w:cs="宋体" w:hint="eastAsia"/>
                <w:kern w:val="0"/>
                <w:szCs w:val="21"/>
              </w:rPr>
              <w:t xml:space="preserve">　244.12</w:t>
            </w:r>
          </w:p>
        </w:tc>
        <w:tc>
          <w:tcPr>
            <w:tcW w:w="1171" w:type="dxa"/>
            <w:vAlign w:val="center"/>
          </w:tcPr>
          <w:p w:rsidR="00877E0A" w:rsidRDefault="00877E0A">
            <w:pPr>
              <w:ind w:left="12"/>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十、节能环保支出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ind w:left="12"/>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十一、城乡社区支出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ind w:left="12"/>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十二、农林水支出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ind w:left="12"/>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十三、交通运输支出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ind w:left="12"/>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十四、资源勘探工业信息等支出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ind w:left="12"/>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十五、商业服务业等支出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ind w:left="12"/>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lastRenderedPageBreak/>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十六、金融支出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十七、援助其他地区支出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十八、自然资源海洋气象等支出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十九、住房保障支出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1121.48</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1121.48</w:t>
            </w: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二十、粮油物资储备支出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szCs w:val="21"/>
              </w:rPr>
            </w:pPr>
            <w:r>
              <w:rPr>
                <w:rFonts w:ascii="宋体" w:hAnsi="宋体" w:hint="eastAsia"/>
                <w:szCs w:val="21"/>
              </w:rPr>
              <w:t>二十一、国有资本经营预算支出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p>
        </w:tc>
        <w:tc>
          <w:tcPr>
            <w:tcW w:w="1954" w:type="dxa"/>
            <w:noWrap/>
            <w:vAlign w:val="center"/>
          </w:tcPr>
          <w:p w:rsidR="00877E0A" w:rsidRDefault="00877E0A">
            <w:pPr>
              <w:widowControl/>
              <w:jc w:val="right"/>
              <w:rPr>
                <w:rFonts w:ascii="宋体" w:hAnsi="宋体" w:cs="宋体"/>
                <w:kern w:val="0"/>
                <w:szCs w:val="21"/>
              </w:rPr>
            </w:pPr>
          </w:p>
        </w:tc>
        <w:tc>
          <w:tcPr>
            <w:tcW w:w="3228" w:type="dxa"/>
            <w:noWrap/>
            <w:vAlign w:val="center"/>
          </w:tcPr>
          <w:p w:rsidR="00877E0A" w:rsidRDefault="00877E0A">
            <w:pPr>
              <w:rPr>
                <w:rFonts w:ascii="宋体" w:hAnsi="宋体"/>
                <w:szCs w:val="21"/>
              </w:rPr>
            </w:pPr>
            <w:r>
              <w:rPr>
                <w:rFonts w:ascii="宋体" w:hAnsi="宋体" w:hint="eastAsia"/>
                <w:szCs w:val="21"/>
              </w:rPr>
              <w:t>二十二、灾害防治及应急管理支出</w:t>
            </w:r>
          </w:p>
        </w:tc>
        <w:tc>
          <w:tcPr>
            <w:tcW w:w="1171" w:type="dxa"/>
            <w:noWrap/>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right"/>
              <w:rPr>
                <w:rFonts w:ascii="宋体" w:hAnsi="宋体" w:cs="宋体"/>
                <w:kern w:val="0"/>
                <w:szCs w:val="21"/>
              </w:rPr>
            </w:pPr>
          </w:p>
        </w:tc>
      </w:tr>
      <w:tr w:rsidR="00877E0A" w:rsidTr="00877E0A">
        <w:trPr>
          <w:trHeight w:val="402"/>
        </w:trPr>
        <w:tc>
          <w:tcPr>
            <w:tcW w:w="4009" w:type="dxa"/>
            <w:noWrap/>
            <w:vAlign w:val="center"/>
          </w:tcPr>
          <w:p w:rsidR="00877E0A" w:rsidRDefault="00877E0A">
            <w:pPr>
              <w:widowControl/>
              <w:jc w:val="left"/>
              <w:rPr>
                <w:rFonts w:ascii="宋体" w:hAnsi="宋体" w:cs="宋体"/>
                <w:bCs/>
                <w:kern w:val="0"/>
                <w:szCs w:val="21"/>
              </w:rPr>
            </w:pP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cs="宋体"/>
                <w:szCs w:val="21"/>
              </w:rPr>
            </w:pPr>
            <w:r>
              <w:rPr>
                <w:rFonts w:ascii="宋体" w:hAnsi="宋体" w:hint="eastAsia"/>
                <w:szCs w:val="21"/>
              </w:rPr>
              <w:t>二十三、其他支出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left"/>
              <w:rPr>
                <w:rFonts w:ascii="宋体" w:hAnsi="宋体" w:cs="宋体"/>
                <w:bCs/>
                <w:kern w:val="0"/>
                <w:szCs w:val="21"/>
              </w:rPr>
            </w:pPr>
            <w:r>
              <w:rPr>
                <w:rFonts w:ascii="宋体" w:hAnsi="宋体" w:cs="宋体" w:hint="eastAsia"/>
                <w:bCs/>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　</w:t>
            </w:r>
          </w:p>
        </w:tc>
        <w:tc>
          <w:tcPr>
            <w:tcW w:w="3228" w:type="dxa"/>
            <w:noWrap/>
            <w:vAlign w:val="center"/>
          </w:tcPr>
          <w:p w:rsidR="00877E0A" w:rsidRDefault="00877E0A">
            <w:pPr>
              <w:rPr>
                <w:rFonts w:ascii="宋体" w:hAnsi="宋体"/>
                <w:szCs w:val="21"/>
              </w:rPr>
            </w:pPr>
            <w:r>
              <w:rPr>
                <w:rFonts w:ascii="宋体" w:hAnsi="宋体" w:hint="eastAsia"/>
                <w:szCs w:val="21"/>
              </w:rPr>
              <w:t>二十四、抗疫特别国债安排的支出</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bCs/>
                <w:kern w:val="0"/>
                <w:szCs w:val="21"/>
              </w:rPr>
            </w:pPr>
            <w:r>
              <w:rPr>
                <w:rFonts w:ascii="宋体" w:hAnsi="宋体" w:cs="宋体" w:hint="eastAsia"/>
                <w:bCs/>
                <w:kern w:val="0"/>
                <w:szCs w:val="21"/>
              </w:rPr>
              <w:t>本年收入合计</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9691.78　</w:t>
            </w:r>
          </w:p>
        </w:tc>
        <w:tc>
          <w:tcPr>
            <w:tcW w:w="3228" w:type="dxa"/>
            <w:noWrap/>
            <w:vAlign w:val="center"/>
          </w:tcPr>
          <w:p w:rsidR="00877E0A" w:rsidRDefault="00877E0A">
            <w:pPr>
              <w:widowControl/>
              <w:jc w:val="left"/>
              <w:rPr>
                <w:rFonts w:ascii="宋体" w:hAnsi="宋体" w:cs="宋体"/>
                <w:bCs/>
                <w:kern w:val="0"/>
                <w:szCs w:val="21"/>
              </w:rPr>
            </w:pPr>
            <w:r>
              <w:rPr>
                <w:rFonts w:ascii="宋体" w:hAnsi="宋体" w:cs="宋体" w:hint="eastAsia"/>
                <w:bCs/>
                <w:kern w:val="0"/>
                <w:szCs w:val="21"/>
              </w:rPr>
              <w:t>本年支出合计</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9674.85</w:t>
            </w:r>
          </w:p>
        </w:tc>
        <w:tc>
          <w:tcPr>
            <w:tcW w:w="1171" w:type="dxa"/>
            <w:noWrap/>
            <w:vAlign w:val="center"/>
          </w:tcPr>
          <w:p w:rsidR="00877E0A" w:rsidRDefault="00877E0A" w:rsidP="00F1503C">
            <w:pPr>
              <w:widowControl/>
              <w:jc w:val="center"/>
              <w:rPr>
                <w:rFonts w:ascii="宋体" w:hAnsi="宋体" w:cs="宋体"/>
                <w:kern w:val="0"/>
                <w:szCs w:val="21"/>
              </w:rPr>
            </w:pPr>
            <w:r>
              <w:rPr>
                <w:rFonts w:ascii="宋体" w:hAnsi="宋体" w:cs="宋体" w:hint="eastAsia"/>
                <w:kern w:val="0"/>
                <w:szCs w:val="21"/>
              </w:rPr>
              <w:t xml:space="preserve">　9674.85</w:t>
            </w: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年初财政拨款结转和结余</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42.12　</w:t>
            </w:r>
          </w:p>
        </w:tc>
        <w:tc>
          <w:tcPr>
            <w:tcW w:w="3228"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年末财政拨款结转和结余</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　59.05</w:t>
            </w:r>
          </w:p>
        </w:tc>
        <w:tc>
          <w:tcPr>
            <w:tcW w:w="1171" w:type="dxa"/>
            <w:noWrap/>
            <w:vAlign w:val="center"/>
          </w:tcPr>
          <w:p w:rsidR="00877E0A" w:rsidRDefault="00877E0A" w:rsidP="00F1503C">
            <w:pPr>
              <w:widowControl/>
              <w:jc w:val="center"/>
              <w:rPr>
                <w:rFonts w:ascii="宋体" w:hAnsi="宋体" w:cs="宋体"/>
                <w:kern w:val="0"/>
                <w:szCs w:val="21"/>
              </w:rPr>
            </w:pPr>
            <w:r>
              <w:rPr>
                <w:rFonts w:ascii="宋体" w:hAnsi="宋体" w:cs="宋体" w:hint="eastAsia"/>
                <w:kern w:val="0"/>
                <w:szCs w:val="21"/>
              </w:rPr>
              <w:t xml:space="preserve">　59.05</w:t>
            </w: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 xml:space="preserve">　</w:t>
            </w: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一、一般公共预算财政拨款</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42.12</w:t>
            </w:r>
          </w:p>
        </w:tc>
        <w:tc>
          <w:tcPr>
            <w:tcW w:w="3228" w:type="dxa"/>
            <w:noWrap/>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left"/>
              <w:rPr>
                <w:rFonts w:ascii="宋体" w:hAnsi="宋体" w:cs="宋体"/>
                <w:kern w:val="0"/>
                <w:szCs w:val="21"/>
              </w:rPr>
            </w:pP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cs="宋体" w:hint="eastAsia"/>
                <w:kern w:val="0"/>
                <w:szCs w:val="21"/>
              </w:rPr>
              <w:t>二、政府性基金预算财政拨款</w:t>
            </w:r>
          </w:p>
        </w:tc>
        <w:tc>
          <w:tcPr>
            <w:tcW w:w="1954" w:type="dxa"/>
            <w:noWrap/>
            <w:vAlign w:val="center"/>
          </w:tcPr>
          <w:p w:rsidR="00877E0A" w:rsidRDefault="00877E0A">
            <w:pPr>
              <w:widowControl/>
              <w:jc w:val="right"/>
              <w:rPr>
                <w:rFonts w:ascii="宋体" w:hAnsi="宋体" w:cs="宋体"/>
                <w:kern w:val="0"/>
                <w:szCs w:val="21"/>
              </w:rPr>
            </w:pPr>
          </w:p>
        </w:tc>
        <w:tc>
          <w:tcPr>
            <w:tcW w:w="3228" w:type="dxa"/>
            <w:noWrap/>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left"/>
              <w:rPr>
                <w:rFonts w:ascii="宋体" w:hAnsi="宋体" w:cs="宋体"/>
                <w:kern w:val="0"/>
                <w:szCs w:val="21"/>
              </w:rPr>
            </w:pPr>
          </w:p>
        </w:tc>
      </w:tr>
      <w:tr w:rsidR="00877E0A" w:rsidTr="00877E0A">
        <w:trPr>
          <w:trHeight w:val="402"/>
        </w:trPr>
        <w:tc>
          <w:tcPr>
            <w:tcW w:w="4009" w:type="dxa"/>
            <w:noWrap/>
            <w:vAlign w:val="center"/>
          </w:tcPr>
          <w:p w:rsidR="00877E0A" w:rsidRDefault="00877E0A">
            <w:pPr>
              <w:widowControl/>
              <w:jc w:val="left"/>
              <w:rPr>
                <w:rFonts w:ascii="宋体" w:hAnsi="宋体" w:cs="宋体"/>
                <w:kern w:val="0"/>
                <w:szCs w:val="21"/>
              </w:rPr>
            </w:pPr>
            <w:r>
              <w:rPr>
                <w:rFonts w:ascii="宋体" w:hAnsi="宋体" w:hint="eastAsia"/>
                <w:szCs w:val="21"/>
              </w:rPr>
              <w:t>三、国有资本经营预算财政拨款</w:t>
            </w:r>
          </w:p>
        </w:tc>
        <w:tc>
          <w:tcPr>
            <w:tcW w:w="1954" w:type="dxa"/>
            <w:noWrap/>
            <w:vAlign w:val="center"/>
          </w:tcPr>
          <w:p w:rsidR="00877E0A" w:rsidRDefault="00877E0A">
            <w:pPr>
              <w:widowControl/>
              <w:jc w:val="right"/>
              <w:rPr>
                <w:rFonts w:ascii="宋体" w:hAnsi="宋体" w:cs="宋体"/>
                <w:kern w:val="0"/>
                <w:szCs w:val="21"/>
              </w:rPr>
            </w:pPr>
          </w:p>
        </w:tc>
        <w:tc>
          <w:tcPr>
            <w:tcW w:w="3228" w:type="dxa"/>
            <w:noWrap/>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center"/>
              <w:rPr>
                <w:rFonts w:ascii="宋体" w:hAnsi="宋体" w:cs="宋体"/>
                <w:kern w:val="0"/>
                <w:szCs w:val="21"/>
              </w:rPr>
            </w:pPr>
          </w:p>
        </w:tc>
        <w:tc>
          <w:tcPr>
            <w:tcW w:w="1171" w:type="dxa"/>
            <w:vAlign w:val="center"/>
          </w:tcPr>
          <w:p w:rsidR="00877E0A" w:rsidRDefault="00877E0A">
            <w:pPr>
              <w:widowControl/>
              <w:jc w:val="center"/>
              <w:rPr>
                <w:rFonts w:ascii="宋体" w:hAnsi="宋体" w:cs="宋体"/>
                <w:kern w:val="0"/>
                <w:szCs w:val="21"/>
              </w:rPr>
            </w:pPr>
          </w:p>
        </w:tc>
        <w:tc>
          <w:tcPr>
            <w:tcW w:w="1171" w:type="dxa"/>
            <w:noWrap/>
            <w:vAlign w:val="center"/>
          </w:tcPr>
          <w:p w:rsidR="00877E0A" w:rsidRDefault="00877E0A">
            <w:pPr>
              <w:widowControl/>
              <w:jc w:val="left"/>
              <w:rPr>
                <w:rFonts w:ascii="宋体" w:hAnsi="宋体" w:cs="宋体"/>
                <w:kern w:val="0"/>
                <w:szCs w:val="21"/>
              </w:rPr>
            </w:pPr>
          </w:p>
        </w:tc>
      </w:tr>
      <w:tr w:rsidR="00877E0A" w:rsidTr="00877E0A">
        <w:trPr>
          <w:trHeight w:val="402"/>
        </w:trPr>
        <w:tc>
          <w:tcPr>
            <w:tcW w:w="4009" w:type="dxa"/>
            <w:noWrap/>
            <w:vAlign w:val="center"/>
          </w:tcPr>
          <w:p w:rsidR="00877E0A" w:rsidRDefault="00877E0A">
            <w:pPr>
              <w:widowControl/>
              <w:jc w:val="center"/>
              <w:rPr>
                <w:rFonts w:ascii="宋体" w:hAnsi="宋体" w:cs="宋体"/>
                <w:bCs/>
                <w:kern w:val="0"/>
                <w:szCs w:val="21"/>
              </w:rPr>
            </w:pPr>
            <w:r>
              <w:rPr>
                <w:rFonts w:ascii="宋体" w:hAnsi="宋体" w:cs="宋体" w:hint="eastAsia"/>
                <w:bCs/>
                <w:kern w:val="0"/>
                <w:szCs w:val="21"/>
              </w:rPr>
              <w:t>总计</w:t>
            </w:r>
          </w:p>
        </w:tc>
        <w:tc>
          <w:tcPr>
            <w:tcW w:w="1954" w:type="dxa"/>
            <w:noWrap/>
            <w:vAlign w:val="center"/>
          </w:tcPr>
          <w:p w:rsidR="00877E0A" w:rsidRDefault="00877E0A">
            <w:pPr>
              <w:widowControl/>
              <w:jc w:val="right"/>
              <w:rPr>
                <w:rFonts w:ascii="宋体" w:hAnsi="宋体" w:cs="宋体"/>
                <w:kern w:val="0"/>
                <w:szCs w:val="21"/>
              </w:rPr>
            </w:pPr>
            <w:r>
              <w:rPr>
                <w:rFonts w:ascii="宋体" w:hAnsi="宋体" w:cs="宋体" w:hint="eastAsia"/>
                <w:kern w:val="0"/>
                <w:szCs w:val="21"/>
              </w:rPr>
              <w:t xml:space="preserve">9733.90　</w:t>
            </w:r>
          </w:p>
        </w:tc>
        <w:tc>
          <w:tcPr>
            <w:tcW w:w="3228" w:type="dxa"/>
            <w:noWrap/>
            <w:vAlign w:val="center"/>
          </w:tcPr>
          <w:p w:rsidR="00877E0A" w:rsidRDefault="00877E0A">
            <w:pPr>
              <w:widowControl/>
              <w:jc w:val="center"/>
              <w:rPr>
                <w:rFonts w:ascii="宋体" w:hAnsi="宋体" w:cs="宋体"/>
                <w:bCs/>
                <w:kern w:val="0"/>
                <w:szCs w:val="21"/>
              </w:rPr>
            </w:pPr>
            <w:r>
              <w:rPr>
                <w:rFonts w:ascii="宋体" w:hAnsi="宋体" w:cs="宋体" w:hint="eastAsia"/>
                <w:bCs/>
                <w:kern w:val="0"/>
                <w:szCs w:val="21"/>
              </w:rPr>
              <w:t>总计</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 xml:space="preserve">9733.90　</w:t>
            </w:r>
          </w:p>
        </w:tc>
        <w:tc>
          <w:tcPr>
            <w:tcW w:w="1171" w:type="dxa"/>
            <w:noWrap/>
            <w:vAlign w:val="center"/>
          </w:tcPr>
          <w:p w:rsidR="00877E0A" w:rsidRDefault="00877E0A">
            <w:pPr>
              <w:widowControl/>
              <w:jc w:val="center"/>
              <w:rPr>
                <w:rFonts w:ascii="宋体" w:hAnsi="宋体" w:cs="宋体"/>
                <w:kern w:val="0"/>
                <w:szCs w:val="21"/>
              </w:rPr>
            </w:pPr>
            <w:r>
              <w:rPr>
                <w:rFonts w:ascii="宋体" w:hAnsi="宋体" w:cs="宋体" w:hint="eastAsia"/>
                <w:kern w:val="0"/>
                <w:szCs w:val="21"/>
              </w:rPr>
              <w:t>9733.90</w:t>
            </w:r>
          </w:p>
        </w:tc>
        <w:tc>
          <w:tcPr>
            <w:tcW w:w="1171" w:type="dxa"/>
            <w:vAlign w:val="center"/>
          </w:tcPr>
          <w:p w:rsidR="00877E0A" w:rsidRDefault="00877E0A">
            <w:pPr>
              <w:jc w:val="center"/>
              <w:rPr>
                <w:rFonts w:ascii="宋体" w:hAnsi="宋体" w:cs="宋体"/>
                <w:kern w:val="0"/>
                <w:szCs w:val="21"/>
              </w:rPr>
            </w:pPr>
            <w:r>
              <w:rPr>
                <w:rFonts w:ascii="宋体" w:hAnsi="宋体" w:cs="宋体" w:hint="eastAsia"/>
                <w:kern w:val="0"/>
                <w:szCs w:val="21"/>
              </w:rPr>
              <w:t xml:space="preserve">　</w:t>
            </w:r>
          </w:p>
        </w:tc>
        <w:tc>
          <w:tcPr>
            <w:tcW w:w="1171" w:type="dxa"/>
            <w:noWrap/>
            <w:vAlign w:val="center"/>
          </w:tcPr>
          <w:p w:rsidR="00877E0A" w:rsidRDefault="00877E0A">
            <w:pPr>
              <w:widowControl/>
              <w:jc w:val="left"/>
              <w:rPr>
                <w:rFonts w:ascii="宋体" w:hAnsi="宋体" w:cs="宋体"/>
                <w:bCs/>
                <w:kern w:val="0"/>
                <w:szCs w:val="21"/>
              </w:rPr>
            </w:pPr>
            <w:r>
              <w:rPr>
                <w:rFonts w:ascii="宋体" w:hAnsi="宋体" w:cs="宋体" w:hint="eastAsia"/>
                <w:bCs/>
                <w:kern w:val="0"/>
                <w:szCs w:val="21"/>
              </w:rPr>
              <w:t xml:space="preserve">　</w:t>
            </w:r>
          </w:p>
        </w:tc>
      </w:tr>
    </w:tbl>
    <w:p w:rsidR="0080461C" w:rsidRDefault="0080461C">
      <w:pPr>
        <w:autoSpaceDE w:val="0"/>
        <w:autoSpaceDN w:val="0"/>
        <w:adjustRightInd w:val="0"/>
        <w:rPr>
          <w:rFonts w:ascii="宋体" w:hAnsi="宋体"/>
          <w:szCs w:val="21"/>
        </w:rPr>
        <w:sectPr w:rsidR="0080461C">
          <w:pgSz w:w="16838" w:h="11906" w:orient="landscape"/>
          <w:pgMar w:top="1797" w:right="1440" w:bottom="1797" w:left="1440" w:header="851" w:footer="992" w:gutter="0"/>
          <w:cols w:space="720"/>
          <w:docGrid w:linePitch="312"/>
        </w:sectPr>
      </w:pPr>
      <w:r>
        <w:rPr>
          <w:rFonts w:ascii="宋体" w:hAnsi="宋体" w:hint="eastAsia"/>
          <w:szCs w:val="21"/>
        </w:rPr>
        <w:t>注：本表反映部门本年度财政拨款总收支和结转结余情况。</w:t>
      </w:r>
    </w:p>
    <w:p w:rsidR="0080461C" w:rsidRDefault="0080461C">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一般公共预算财政拨款支出决算表</w:t>
      </w:r>
    </w:p>
    <w:p w:rsidR="0080461C" w:rsidRDefault="0080461C">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Layout w:type="fixed"/>
        <w:tblLook w:val="0000"/>
      </w:tblPr>
      <w:tblGrid>
        <w:gridCol w:w="1197"/>
        <w:gridCol w:w="3263"/>
        <w:gridCol w:w="1134"/>
        <w:gridCol w:w="7"/>
        <w:gridCol w:w="1127"/>
        <w:gridCol w:w="14"/>
        <w:gridCol w:w="1120"/>
        <w:gridCol w:w="10"/>
      </w:tblGrid>
      <w:tr w:rsidR="0080461C" w:rsidTr="00400073">
        <w:trPr>
          <w:gridAfter w:val="1"/>
          <w:wAfter w:w="10" w:type="dxa"/>
          <w:trHeight w:val="480"/>
          <w:jc w:val="center"/>
        </w:trPr>
        <w:tc>
          <w:tcPr>
            <w:tcW w:w="4460" w:type="dxa"/>
            <w:gridSpan w:val="2"/>
            <w:tcBorders>
              <w:top w:val="single" w:sz="4" w:space="0" w:color="auto"/>
              <w:left w:val="single" w:sz="4" w:space="0" w:color="auto"/>
              <w:bottom w:val="single" w:sz="4" w:space="0" w:color="auto"/>
              <w:right w:val="single" w:sz="4" w:space="0" w:color="auto"/>
            </w:tcBorders>
            <w:vAlign w:val="center"/>
          </w:tcPr>
          <w:p w:rsidR="0080461C" w:rsidRDefault="0080461C">
            <w:pPr>
              <w:widowControl/>
              <w:jc w:val="center"/>
              <w:rPr>
                <w:rFonts w:ascii="宋体" w:hAnsi="宋体"/>
                <w:szCs w:val="21"/>
              </w:rPr>
            </w:pPr>
            <w:r>
              <w:rPr>
                <w:rFonts w:ascii="宋体" w:hAnsi="宋体" w:hint="eastAsia"/>
                <w:szCs w:val="21"/>
              </w:rPr>
              <w:t>项目</w:t>
            </w:r>
          </w:p>
        </w:tc>
        <w:tc>
          <w:tcPr>
            <w:tcW w:w="1134" w:type="dxa"/>
            <w:vMerge w:val="restart"/>
            <w:tcBorders>
              <w:top w:val="single" w:sz="4" w:space="0" w:color="auto"/>
              <w:left w:val="nil"/>
              <w:bottom w:val="single" w:sz="4" w:space="0" w:color="auto"/>
              <w:right w:val="single" w:sz="4" w:space="0" w:color="auto"/>
            </w:tcBorders>
            <w:vAlign w:val="center"/>
          </w:tcPr>
          <w:p w:rsidR="0080461C" w:rsidRDefault="0080461C">
            <w:pPr>
              <w:widowControl/>
              <w:jc w:val="center"/>
              <w:rPr>
                <w:rFonts w:ascii="宋体" w:hAnsi="宋体"/>
                <w:szCs w:val="21"/>
              </w:rPr>
            </w:pPr>
            <w:r>
              <w:rPr>
                <w:rFonts w:ascii="宋体" w:hAnsi="宋体" w:hint="eastAsia"/>
                <w:szCs w:val="21"/>
              </w:rPr>
              <w:t>合计</w:t>
            </w:r>
          </w:p>
        </w:tc>
        <w:tc>
          <w:tcPr>
            <w:tcW w:w="1134" w:type="dxa"/>
            <w:gridSpan w:val="2"/>
            <w:vMerge w:val="restart"/>
            <w:tcBorders>
              <w:top w:val="single" w:sz="4" w:space="0" w:color="auto"/>
              <w:left w:val="nil"/>
              <w:bottom w:val="single" w:sz="4" w:space="0" w:color="auto"/>
              <w:right w:val="single" w:sz="4" w:space="0" w:color="auto"/>
            </w:tcBorders>
            <w:vAlign w:val="center"/>
          </w:tcPr>
          <w:p w:rsidR="0080461C" w:rsidRDefault="0080461C">
            <w:pPr>
              <w:widowControl/>
              <w:jc w:val="center"/>
              <w:rPr>
                <w:rFonts w:ascii="宋体" w:hAnsi="宋体"/>
                <w:szCs w:val="21"/>
              </w:rPr>
            </w:pPr>
            <w:r>
              <w:rPr>
                <w:rFonts w:ascii="宋体" w:hAnsi="宋体" w:hint="eastAsia"/>
                <w:szCs w:val="21"/>
              </w:rPr>
              <w:t>基本支出</w:t>
            </w:r>
          </w:p>
        </w:tc>
        <w:tc>
          <w:tcPr>
            <w:tcW w:w="1134" w:type="dxa"/>
            <w:gridSpan w:val="2"/>
            <w:vMerge w:val="restart"/>
            <w:tcBorders>
              <w:top w:val="single" w:sz="4" w:space="0" w:color="auto"/>
              <w:left w:val="nil"/>
              <w:bottom w:val="single" w:sz="4" w:space="0" w:color="auto"/>
              <w:right w:val="single" w:sz="4" w:space="0" w:color="auto"/>
            </w:tcBorders>
            <w:vAlign w:val="center"/>
          </w:tcPr>
          <w:p w:rsidR="0080461C" w:rsidRDefault="0080461C">
            <w:pPr>
              <w:jc w:val="center"/>
              <w:rPr>
                <w:rFonts w:ascii="宋体" w:hAnsi="宋体"/>
                <w:szCs w:val="21"/>
              </w:rPr>
            </w:pPr>
            <w:r>
              <w:rPr>
                <w:rFonts w:ascii="宋体" w:hAnsi="宋体" w:hint="eastAsia"/>
                <w:szCs w:val="21"/>
              </w:rPr>
              <w:t>项目支出</w:t>
            </w:r>
          </w:p>
        </w:tc>
      </w:tr>
      <w:tr w:rsidR="0080461C" w:rsidTr="00400073">
        <w:trPr>
          <w:gridAfter w:val="1"/>
          <w:wAfter w:w="10" w:type="dxa"/>
          <w:trHeight w:val="1030"/>
          <w:jc w:val="center"/>
        </w:trPr>
        <w:tc>
          <w:tcPr>
            <w:tcW w:w="1197" w:type="dxa"/>
            <w:tcBorders>
              <w:top w:val="single" w:sz="4" w:space="0" w:color="auto"/>
              <w:left w:val="single" w:sz="4" w:space="0" w:color="auto"/>
              <w:bottom w:val="single" w:sz="4" w:space="0" w:color="auto"/>
              <w:right w:val="single" w:sz="4" w:space="0" w:color="auto"/>
            </w:tcBorders>
            <w:vAlign w:val="center"/>
          </w:tcPr>
          <w:p w:rsidR="0080461C" w:rsidRDefault="0080461C">
            <w:pPr>
              <w:widowControl/>
              <w:jc w:val="center"/>
              <w:rPr>
                <w:rFonts w:ascii="宋体" w:hAnsi="宋体"/>
                <w:szCs w:val="21"/>
              </w:rPr>
            </w:pPr>
            <w:r>
              <w:rPr>
                <w:rFonts w:ascii="宋体" w:hAnsi="宋体" w:hint="eastAsia"/>
                <w:szCs w:val="21"/>
              </w:rPr>
              <w:t>功能分类</w:t>
            </w:r>
          </w:p>
          <w:p w:rsidR="0080461C" w:rsidRDefault="0080461C">
            <w:pPr>
              <w:widowControl/>
              <w:jc w:val="center"/>
              <w:rPr>
                <w:rFonts w:ascii="宋体" w:hAnsi="宋体"/>
                <w:szCs w:val="21"/>
              </w:rPr>
            </w:pPr>
            <w:r>
              <w:rPr>
                <w:rFonts w:ascii="宋体" w:hAnsi="宋体" w:hint="eastAsia"/>
                <w:szCs w:val="21"/>
              </w:rPr>
              <w:t>科目编码</w:t>
            </w:r>
          </w:p>
        </w:tc>
        <w:tc>
          <w:tcPr>
            <w:tcW w:w="3263" w:type="dxa"/>
            <w:tcBorders>
              <w:top w:val="single" w:sz="4" w:space="0" w:color="auto"/>
              <w:left w:val="single" w:sz="4" w:space="0" w:color="auto"/>
              <w:bottom w:val="single" w:sz="4" w:space="0" w:color="auto"/>
              <w:right w:val="single" w:sz="4" w:space="0" w:color="auto"/>
            </w:tcBorders>
            <w:vAlign w:val="center"/>
          </w:tcPr>
          <w:p w:rsidR="0080461C" w:rsidRDefault="0080461C">
            <w:pPr>
              <w:widowControl/>
              <w:jc w:val="center"/>
              <w:rPr>
                <w:rFonts w:ascii="宋体" w:hAnsi="宋体"/>
                <w:szCs w:val="21"/>
              </w:rPr>
            </w:pPr>
            <w:r>
              <w:rPr>
                <w:rFonts w:ascii="宋体" w:hAnsi="宋体" w:hint="eastAsia"/>
                <w:szCs w:val="21"/>
              </w:rPr>
              <w:t>科目名称</w:t>
            </w:r>
          </w:p>
        </w:tc>
        <w:tc>
          <w:tcPr>
            <w:tcW w:w="1134" w:type="dxa"/>
            <w:vMerge/>
            <w:tcBorders>
              <w:top w:val="single" w:sz="4" w:space="0" w:color="auto"/>
              <w:left w:val="single" w:sz="4" w:space="0" w:color="auto"/>
              <w:bottom w:val="single" w:sz="4" w:space="0" w:color="auto"/>
              <w:right w:val="single" w:sz="4" w:space="0" w:color="auto"/>
            </w:tcBorders>
            <w:vAlign w:val="center"/>
          </w:tcPr>
          <w:p w:rsidR="0080461C" w:rsidRDefault="0080461C">
            <w:pPr>
              <w:widowControl/>
              <w:jc w:val="center"/>
              <w:rPr>
                <w:rFonts w:ascii="宋体" w:hAnsi="宋体"/>
                <w:szCs w:val="21"/>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80461C" w:rsidRDefault="0080461C">
            <w:pPr>
              <w:widowControl/>
              <w:jc w:val="center"/>
              <w:rPr>
                <w:rFonts w:ascii="宋体" w:hAnsi="宋体"/>
                <w:szCs w:val="21"/>
              </w:rPr>
            </w:pPr>
          </w:p>
        </w:tc>
        <w:tc>
          <w:tcPr>
            <w:tcW w:w="1134" w:type="dxa"/>
            <w:gridSpan w:val="2"/>
            <w:vMerge/>
            <w:tcBorders>
              <w:top w:val="single" w:sz="4" w:space="0" w:color="auto"/>
              <w:left w:val="single" w:sz="4" w:space="0" w:color="auto"/>
              <w:bottom w:val="single" w:sz="4" w:space="0" w:color="auto"/>
              <w:right w:val="single" w:sz="4" w:space="0" w:color="auto"/>
            </w:tcBorders>
            <w:vAlign w:val="center"/>
          </w:tcPr>
          <w:p w:rsidR="0080461C" w:rsidRDefault="0080461C">
            <w:pPr>
              <w:widowControl/>
              <w:jc w:val="center"/>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204</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公共安全支出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7</w:t>
            </w:r>
            <w:r w:rsidRPr="00400073">
              <w:rPr>
                <w:rFonts w:ascii="宋体" w:hAnsi="宋体" w:cs="宋体"/>
                <w:szCs w:val="21"/>
              </w:rPr>
              <w:t>838.85</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6</w:t>
            </w:r>
            <w:r w:rsidRPr="00400073">
              <w:rPr>
                <w:rFonts w:ascii="宋体" w:hAnsi="宋体" w:cs="宋体"/>
                <w:szCs w:val="21"/>
              </w:rPr>
              <w:t>704.13</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1</w:t>
            </w:r>
            <w:r w:rsidRPr="00400073">
              <w:rPr>
                <w:rFonts w:ascii="宋体" w:hAnsi="宋体" w:cs="宋体"/>
                <w:szCs w:val="21"/>
              </w:rPr>
              <w:t>134.72</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20404</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检察</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7</w:t>
            </w:r>
            <w:r w:rsidRPr="00400073">
              <w:rPr>
                <w:rFonts w:ascii="宋体" w:hAnsi="宋体" w:cs="宋体"/>
                <w:szCs w:val="21"/>
              </w:rPr>
              <w:t>838.85</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6</w:t>
            </w:r>
            <w:r w:rsidRPr="00400073">
              <w:rPr>
                <w:rFonts w:ascii="宋体" w:hAnsi="宋体" w:cs="宋体"/>
                <w:szCs w:val="21"/>
              </w:rPr>
              <w:t>704.13</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1</w:t>
            </w:r>
            <w:r w:rsidRPr="00400073">
              <w:rPr>
                <w:rFonts w:ascii="宋体" w:hAnsi="宋体" w:cs="宋体"/>
                <w:szCs w:val="21"/>
              </w:rPr>
              <w:t>134.72</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2040401</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行政运行</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6</w:t>
            </w:r>
            <w:r w:rsidRPr="00400073">
              <w:rPr>
                <w:rFonts w:ascii="宋体" w:hAnsi="宋体" w:cs="宋体"/>
                <w:szCs w:val="21"/>
              </w:rPr>
              <w:t>704.13</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6</w:t>
            </w:r>
            <w:r w:rsidRPr="00400073">
              <w:rPr>
                <w:rFonts w:ascii="宋体" w:hAnsi="宋体" w:cs="宋体"/>
                <w:szCs w:val="21"/>
              </w:rPr>
              <w:t>704.13</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2040402</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一般行政管理事务</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1</w:t>
            </w:r>
            <w:r w:rsidRPr="00400073">
              <w:rPr>
                <w:rFonts w:ascii="宋体" w:hAnsi="宋体" w:cs="宋体"/>
                <w:szCs w:val="21"/>
              </w:rPr>
              <w:t>085.98</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1</w:t>
            </w:r>
            <w:r w:rsidRPr="00400073">
              <w:rPr>
                <w:rFonts w:ascii="宋体" w:hAnsi="宋体" w:cs="宋体"/>
                <w:szCs w:val="21"/>
              </w:rPr>
              <w:t>085.98</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2040410</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检察监督</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48.74</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48.74</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208</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社会保障和就业支出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470.40</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421.69</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48.71</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20805</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行政事业单位养老支出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438.60</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421.69</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16.91</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2080501</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行政单位离退休</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16.13</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0.54</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15.59</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2080505</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机关事业单位基本养老保险缴费支出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280.76</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280.76</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2080506</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机关事业单位职业年金缴费支出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140.39</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140.39</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2080599</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其他行政事业单位养老支出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1.32</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1.32</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cs="宋体"/>
                <w:szCs w:val="21"/>
              </w:rPr>
            </w:pPr>
            <w:r>
              <w:rPr>
                <w:rFonts w:ascii="宋体" w:hAnsi="宋体" w:cs="宋体" w:hint="eastAsia"/>
                <w:szCs w:val="21"/>
              </w:rPr>
              <w:t>20808</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rFonts w:cs="宋体"/>
                <w:szCs w:val="21"/>
              </w:rPr>
            </w:pPr>
            <w:r>
              <w:rPr>
                <w:rFonts w:cs="宋体" w:hint="eastAsia"/>
                <w:szCs w:val="21"/>
              </w:rPr>
              <w:t>抚恤</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31.80</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31.80</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cs="宋体"/>
                <w:szCs w:val="21"/>
              </w:rPr>
            </w:pPr>
            <w:r>
              <w:rPr>
                <w:rFonts w:ascii="宋体" w:hAnsi="宋体" w:cs="宋体" w:hint="eastAsia"/>
                <w:szCs w:val="21"/>
              </w:rPr>
              <w:t>2080801</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rFonts w:cs="宋体"/>
                <w:szCs w:val="21"/>
              </w:rPr>
            </w:pPr>
            <w:r>
              <w:rPr>
                <w:rFonts w:cs="宋体" w:hint="eastAsia"/>
                <w:szCs w:val="21"/>
              </w:rPr>
              <w:t>死亡抚恤</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31.80</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31.80</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210</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卫生健康支出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244.12</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241.60</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2.52</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21011</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行政事业单位医疗</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241.60</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241.60</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2101101</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行政单位医疗</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241.60</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241.60</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21099</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其他卫生健康支出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2.52</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2.52</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2109999</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其他卫生健康支出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2.52</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2.52</w:t>
            </w: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2210</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住房保障支出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1</w:t>
            </w:r>
            <w:r w:rsidRPr="00400073">
              <w:rPr>
                <w:rFonts w:ascii="宋体" w:hAnsi="宋体" w:cs="宋体"/>
                <w:szCs w:val="21"/>
              </w:rPr>
              <w:t>121.48</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1</w:t>
            </w:r>
            <w:r w:rsidRPr="00400073">
              <w:rPr>
                <w:rFonts w:ascii="宋体" w:hAnsi="宋体" w:cs="宋体"/>
                <w:szCs w:val="21"/>
              </w:rPr>
              <w:t>121.48</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2210200</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住房改革支出</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1</w:t>
            </w:r>
            <w:r w:rsidRPr="00400073">
              <w:rPr>
                <w:rFonts w:ascii="宋体" w:hAnsi="宋体" w:cs="宋体"/>
                <w:szCs w:val="21"/>
              </w:rPr>
              <w:t>121.48</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Pr>
                <w:rFonts w:ascii="宋体" w:hAnsi="宋体" w:cs="宋体"/>
                <w:szCs w:val="21"/>
              </w:rPr>
              <w:t>1</w:t>
            </w:r>
            <w:r w:rsidRPr="00400073">
              <w:rPr>
                <w:rFonts w:ascii="宋体" w:hAnsi="宋体" w:cs="宋体"/>
                <w:szCs w:val="21"/>
              </w:rPr>
              <w:t>121.48</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2210201</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住房公积金</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534.52</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534.52</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400073" w:rsidRPr="00BB11BC" w:rsidTr="00400073">
        <w:trPr>
          <w:trHeight w:val="460"/>
          <w:jc w:val="center"/>
        </w:trPr>
        <w:tc>
          <w:tcPr>
            <w:tcW w:w="1197" w:type="dxa"/>
            <w:tcBorders>
              <w:top w:val="single" w:sz="4" w:space="0" w:color="auto"/>
              <w:left w:val="single" w:sz="4" w:space="0" w:color="auto"/>
              <w:bottom w:val="single" w:sz="4" w:space="0" w:color="auto"/>
              <w:right w:val="single" w:sz="4" w:space="0" w:color="auto"/>
            </w:tcBorders>
            <w:vAlign w:val="center"/>
          </w:tcPr>
          <w:p w:rsidR="00400073" w:rsidRPr="0075291D" w:rsidRDefault="00400073" w:rsidP="00F1503C">
            <w:pPr>
              <w:jc w:val="left"/>
              <w:rPr>
                <w:rFonts w:ascii="宋体" w:hAnsi="宋体"/>
                <w:szCs w:val="21"/>
              </w:rPr>
            </w:pPr>
            <w:r w:rsidRPr="0075291D">
              <w:rPr>
                <w:rFonts w:ascii="宋体" w:hAnsi="宋体" w:cs="宋体"/>
                <w:szCs w:val="21"/>
              </w:rPr>
              <w:t>2210203</w:t>
            </w:r>
          </w:p>
        </w:tc>
        <w:tc>
          <w:tcPr>
            <w:tcW w:w="3263" w:type="dxa"/>
            <w:tcBorders>
              <w:top w:val="single" w:sz="4" w:space="0" w:color="auto"/>
              <w:left w:val="nil"/>
              <w:bottom w:val="single" w:sz="4" w:space="0" w:color="auto"/>
              <w:right w:val="single" w:sz="4" w:space="0" w:color="auto"/>
            </w:tcBorders>
            <w:vAlign w:val="center"/>
          </w:tcPr>
          <w:p w:rsidR="00400073" w:rsidRPr="00AE238B" w:rsidRDefault="00400073" w:rsidP="00F1503C">
            <w:pPr>
              <w:jc w:val="left"/>
              <w:rPr>
                <w:szCs w:val="21"/>
              </w:rPr>
            </w:pPr>
            <w:r w:rsidRPr="00AE238B">
              <w:rPr>
                <w:rFonts w:cs="宋体"/>
                <w:szCs w:val="21"/>
              </w:rPr>
              <w:t>购房补贴</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586.96</w:t>
            </w:r>
          </w:p>
        </w:tc>
        <w:tc>
          <w:tcPr>
            <w:tcW w:w="1141"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r w:rsidRPr="00400073">
              <w:rPr>
                <w:rFonts w:ascii="宋体" w:hAnsi="宋体" w:cs="宋体"/>
                <w:szCs w:val="21"/>
              </w:rPr>
              <w:t>586.96</w:t>
            </w:r>
          </w:p>
        </w:tc>
        <w:tc>
          <w:tcPr>
            <w:tcW w:w="1130" w:type="dxa"/>
            <w:gridSpan w:val="2"/>
            <w:tcBorders>
              <w:top w:val="single" w:sz="4" w:space="0" w:color="auto"/>
              <w:left w:val="nil"/>
              <w:bottom w:val="single" w:sz="4" w:space="0" w:color="auto"/>
              <w:right w:val="single" w:sz="4" w:space="0" w:color="auto"/>
            </w:tcBorders>
            <w:vAlign w:val="center"/>
          </w:tcPr>
          <w:p w:rsidR="00400073" w:rsidRPr="00400073" w:rsidRDefault="00400073" w:rsidP="00F1503C">
            <w:pPr>
              <w:jc w:val="right"/>
              <w:rPr>
                <w:rFonts w:ascii="宋体" w:hAnsi="宋体"/>
                <w:szCs w:val="21"/>
              </w:rPr>
            </w:pPr>
          </w:p>
        </w:tc>
      </w:tr>
      <w:tr w:rsidR="0080461C" w:rsidTr="00400073">
        <w:trPr>
          <w:gridAfter w:val="1"/>
          <w:wAfter w:w="10" w:type="dxa"/>
          <w:trHeight w:val="480"/>
          <w:jc w:val="center"/>
        </w:trPr>
        <w:tc>
          <w:tcPr>
            <w:tcW w:w="4460" w:type="dxa"/>
            <w:gridSpan w:val="2"/>
            <w:tcBorders>
              <w:top w:val="single" w:sz="4" w:space="0" w:color="auto"/>
              <w:left w:val="single" w:sz="4" w:space="0" w:color="auto"/>
              <w:bottom w:val="single" w:sz="4" w:space="0" w:color="auto"/>
              <w:right w:val="single" w:sz="4" w:space="0" w:color="000000"/>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合计</w:t>
            </w:r>
          </w:p>
        </w:tc>
        <w:tc>
          <w:tcPr>
            <w:tcW w:w="1134" w:type="dxa"/>
            <w:tcBorders>
              <w:top w:val="nil"/>
              <w:left w:val="nil"/>
              <w:bottom w:val="single" w:sz="4" w:space="0" w:color="auto"/>
              <w:right w:val="single" w:sz="4" w:space="0" w:color="auto"/>
            </w:tcBorders>
            <w:vAlign w:val="center"/>
          </w:tcPr>
          <w:p w:rsidR="0080461C" w:rsidRDefault="00400073" w:rsidP="00400073">
            <w:pPr>
              <w:widowControl/>
              <w:jc w:val="right"/>
              <w:rPr>
                <w:rFonts w:ascii="宋体" w:hAnsi="宋体" w:cs="宋体"/>
                <w:kern w:val="0"/>
                <w:szCs w:val="21"/>
              </w:rPr>
            </w:pPr>
            <w:r>
              <w:rPr>
                <w:rFonts w:ascii="宋体" w:hAnsi="宋体" w:cs="宋体" w:hint="eastAsia"/>
                <w:kern w:val="0"/>
                <w:szCs w:val="21"/>
              </w:rPr>
              <w:t>9674.85</w:t>
            </w:r>
          </w:p>
        </w:tc>
        <w:tc>
          <w:tcPr>
            <w:tcW w:w="1134" w:type="dxa"/>
            <w:gridSpan w:val="2"/>
            <w:tcBorders>
              <w:top w:val="nil"/>
              <w:left w:val="nil"/>
              <w:bottom w:val="single" w:sz="4" w:space="0" w:color="auto"/>
              <w:right w:val="single" w:sz="4" w:space="0" w:color="auto"/>
            </w:tcBorders>
            <w:vAlign w:val="center"/>
          </w:tcPr>
          <w:p w:rsidR="0080461C" w:rsidRDefault="00400073" w:rsidP="00400073">
            <w:pPr>
              <w:widowControl/>
              <w:jc w:val="right"/>
              <w:rPr>
                <w:rFonts w:ascii="宋体" w:hAnsi="宋体" w:cs="宋体"/>
                <w:kern w:val="0"/>
                <w:szCs w:val="21"/>
              </w:rPr>
            </w:pPr>
            <w:r>
              <w:rPr>
                <w:rFonts w:ascii="宋体" w:hAnsi="宋体" w:cs="宋体" w:hint="eastAsia"/>
                <w:kern w:val="0"/>
                <w:szCs w:val="21"/>
              </w:rPr>
              <w:t>8488.90</w:t>
            </w:r>
          </w:p>
        </w:tc>
        <w:tc>
          <w:tcPr>
            <w:tcW w:w="1134" w:type="dxa"/>
            <w:gridSpan w:val="2"/>
            <w:tcBorders>
              <w:top w:val="nil"/>
              <w:left w:val="nil"/>
              <w:bottom w:val="single" w:sz="4" w:space="0" w:color="auto"/>
              <w:right w:val="single" w:sz="4" w:space="0" w:color="auto"/>
            </w:tcBorders>
            <w:vAlign w:val="center"/>
          </w:tcPr>
          <w:p w:rsidR="0080461C" w:rsidRDefault="00400073" w:rsidP="00400073">
            <w:pPr>
              <w:widowControl/>
              <w:jc w:val="right"/>
              <w:rPr>
                <w:rFonts w:ascii="宋体" w:hAnsi="宋体" w:cs="宋体"/>
                <w:kern w:val="0"/>
                <w:szCs w:val="21"/>
              </w:rPr>
            </w:pPr>
            <w:r>
              <w:rPr>
                <w:rFonts w:ascii="宋体" w:hAnsi="宋体" w:cs="宋体" w:hint="eastAsia"/>
                <w:kern w:val="0"/>
                <w:szCs w:val="21"/>
              </w:rPr>
              <w:t>1185.95</w:t>
            </w:r>
          </w:p>
        </w:tc>
      </w:tr>
    </w:tbl>
    <w:p w:rsidR="0080461C" w:rsidRDefault="0080461C">
      <w:pPr>
        <w:autoSpaceDE w:val="0"/>
        <w:autoSpaceDN w:val="0"/>
        <w:adjustRightInd w:val="0"/>
        <w:rPr>
          <w:rFonts w:ascii="宋体" w:hAnsi="宋体"/>
          <w:szCs w:val="21"/>
        </w:rPr>
      </w:pPr>
      <w:r>
        <w:rPr>
          <w:rFonts w:ascii="宋体" w:hAnsi="宋体" w:hint="eastAsia"/>
          <w:szCs w:val="21"/>
        </w:rPr>
        <w:t>注：本表反映部门本年度一般公共预算财政拨款支出情况。</w:t>
      </w:r>
    </w:p>
    <w:p w:rsidR="0080461C" w:rsidRDefault="0080461C">
      <w:pPr>
        <w:autoSpaceDE w:val="0"/>
        <w:autoSpaceDN w:val="0"/>
        <w:adjustRightInd w:val="0"/>
        <w:jc w:val="center"/>
        <w:rPr>
          <w:rFonts w:ascii="宋体" w:hAnsi="宋体"/>
          <w:szCs w:val="21"/>
        </w:rPr>
      </w:pPr>
      <w:r>
        <w:rPr>
          <w:rFonts w:ascii="宋体" w:hAnsi="宋体"/>
          <w:szCs w:val="21"/>
        </w:rPr>
        <w:br w:type="page"/>
      </w:r>
      <w:r>
        <w:rPr>
          <w:rFonts w:ascii="宋体" w:hAnsi="宋体" w:hint="eastAsia"/>
          <w:szCs w:val="21"/>
        </w:rPr>
        <w:lastRenderedPageBreak/>
        <w:t>一般公共预算财政拨款基本支出决算表</w:t>
      </w:r>
    </w:p>
    <w:p w:rsidR="0080461C" w:rsidRDefault="0080461C">
      <w:pPr>
        <w:autoSpaceDE w:val="0"/>
        <w:autoSpaceDN w:val="0"/>
        <w:adjustRightInd w:val="0"/>
        <w:ind w:right="420"/>
        <w:jc w:val="right"/>
        <w:rPr>
          <w:rFonts w:ascii="宋体" w:hAnsi="宋体"/>
          <w:szCs w:val="21"/>
        </w:rPr>
      </w:pPr>
      <w:r>
        <w:rPr>
          <w:rFonts w:ascii="宋体" w:hAnsi="宋体" w:hint="eastAsia"/>
          <w:szCs w:val="21"/>
        </w:rPr>
        <w:t>单位：万元</w:t>
      </w:r>
    </w:p>
    <w:tbl>
      <w:tblPr>
        <w:tblStyle w:val="a7"/>
        <w:tblW w:w="9681" w:type="dxa"/>
        <w:tblInd w:w="-432" w:type="dxa"/>
        <w:tblLook w:val="0000"/>
      </w:tblPr>
      <w:tblGrid>
        <w:gridCol w:w="1080"/>
        <w:gridCol w:w="2862"/>
        <w:gridCol w:w="1239"/>
        <w:gridCol w:w="1076"/>
        <w:gridCol w:w="2344"/>
        <w:gridCol w:w="1080"/>
      </w:tblGrid>
      <w:tr w:rsidR="0080461C" w:rsidTr="004D2338">
        <w:tc>
          <w:tcPr>
            <w:tcW w:w="1080" w:type="dxa"/>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经济分类科目编码</w:t>
            </w:r>
          </w:p>
        </w:tc>
        <w:tc>
          <w:tcPr>
            <w:tcW w:w="2862" w:type="dxa"/>
            <w:vAlign w:val="center"/>
          </w:tcPr>
          <w:p w:rsidR="0080461C" w:rsidRDefault="0080461C">
            <w:pPr>
              <w:autoSpaceDE w:val="0"/>
              <w:autoSpaceDN w:val="0"/>
              <w:adjustRightInd w:val="0"/>
              <w:ind w:right="-74"/>
              <w:jc w:val="center"/>
              <w:rPr>
                <w:rFonts w:ascii="宋体" w:hAnsi="宋体"/>
                <w:szCs w:val="21"/>
              </w:rPr>
            </w:pPr>
            <w:r>
              <w:rPr>
                <w:rFonts w:ascii="宋体" w:hAnsi="宋体" w:hint="eastAsia"/>
                <w:szCs w:val="21"/>
              </w:rPr>
              <w:t>科目名称</w:t>
            </w:r>
          </w:p>
        </w:tc>
        <w:tc>
          <w:tcPr>
            <w:tcW w:w="1239" w:type="dxa"/>
            <w:vAlign w:val="center"/>
          </w:tcPr>
          <w:p w:rsidR="0080461C" w:rsidRDefault="0080461C">
            <w:pPr>
              <w:autoSpaceDE w:val="0"/>
              <w:autoSpaceDN w:val="0"/>
              <w:adjustRightInd w:val="0"/>
              <w:ind w:right="-93"/>
              <w:jc w:val="center"/>
              <w:rPr>
                <w:rFonts w:ascii="宋体" w:hAnsi="宋体"/>
                <w:szCs w:val="21"/>
              </w:rPr>
            </w:pPr>
            <w:r>
              <w:rPr>
                <w:rFonts w:ascii="宋体" w:hAnsi="宋体" w:hint="eastAsia"/>
                <w:szCs w:val="21"/>
              </w:rPr>
              <w:t>决算数</w:t>
            </w:r>
          </w:p>
        </w:tc>
        <w:tc>
          <w:tcPr>
            <w:tcW w:w="1076" w:type="dxa"/>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经济分类</w:t>
            </w:r>
          </w:p>
          <w:p w:rsidR="0080461C" w:rsidRDefault="0080461C">
            <w:pPr>
              <w:widowControl/>
              <w:jc w:val="center"/>
              <w:rPr>
                <w:rFonts w:ascii="宋体" w:hAnsi="宋体" w:cs="宋体"/>
                <w:kern w:val="0"/>
                <w:szCs w:val="21"/>
              </w:rPr>
            </w:pPr>
            <w:r>
              <w:rPr>
                <w:rFonts w:ascii="宋体" w:hAnsi="宋体" w:cs="宋体" w:hint="eastAsia"/>
                <w:kern w:val="0"/>
                <w:szCs w:val="21"/>
              </w:rPr>
              <w:t>科目编码</w:t>
            </w:r>
          </w:p>
        </w:tc>
        <w:tc>
          <w:tcPr>
            <w:tcW w:w="2344" w:type="dxa"/>
            <w:vAlign w:val="center"/>
          </w:tcPr>
          <w:p w:rsidR="0080461C" w:rsidRDefault="0080461C">
            <w:pPr>
              <w:autoSpaceDE w:val="0"/>
              <w:autoSpaceDN w:val="0"/>
              <w:adjustRightInd w:val="0"/>
              <w:ind w:right="-74"/>
              <w:jc w:val="center"/>
              <w:rPr>
                <w:rFonts w:ascii="宋体" w:hAnsi="宋体"/>
                <w:szCs w:val="21"/>
              </w:rPr>
            </w:pPr>
            <w:r>
              <w:rPr>
                <w:rFonts w:ascii="宋体" w:hAnsi="宋体" w:hint="eastAsia"/>
                <w:szCs w:val="21"/>
              </w:rPr>
              <w:t>科目名称</w:t>
            </w:r>
          </w:p>
        </w:tc>
        <w:tc>
          <w:tcPr>
            <w:tcW w:w="1080" w:type="dxa"/>
            <w:vAlign w:val="center"/>
          </w:tcPr>
          <w:p w:rsidR="0080461C" w:rsidRDefault="0080461C">
            <w:pPr>
              <w:autoSpaceDE w:val="0"/>
              <w:autoSpaceDN w:val="0"/>
              <w:adjustRightInd w:val="0"/>
              <w:ind w:right="-93"/>
              <w:jc w:val="center"/>
              <w:rPr>
                <w:rFonts w:ascii="宋体" w:hAnsi="宋体"/>
                <w:szCs w:val="21"/>
              </w:rPr>
            </w:pPr>
            <w:r>
              <w:rPr>
                <w:rFonts w:ascii="宋体" w:hAnsi="宋体" w:hint="eastAsia"/>
                <w:szCs w:val="21"/>
              </w:rPr>
              <w:t>决算数</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w:t>
            </w:r>
          </w:p>
        </w:tc>
        <w:tc>
          <w:tcPr>
            <w:tcW w:w="2862" w:type="dxa"/>
            <w:vAlign w:val="center"/>
          </w:tcPr>
          <w:p w:rsidR="004D2338" w:rsidRDefault="004D2338">
            <w:pPr>
              <w:rPr>
                <w:rFonts w:ascii="宋体" w:hAnsi="宋体" w:cs="宋体"/>
                <w:szCs w:val="21"/>
              </w:rPr>
            </w:pPr>
            <w:r>
              <w:rPr>
                <w:rFonts w:ascii="宋体" w:hAnsi="宋体" w:hint="eastAsia"/>
                <w:szCs w:val="21"/>
              </w:rPr>
              <w:t>工资福利支出</w:t>
            </w:r>
          </w:p>
        </w:tc>
        <w:tc>
          <w:tcPr>
            <w:tcW w:w="1239" w:type="dxa"/>
            <w:vAlign w:val="center"/>
          </w:tcPr>
          <w:p w:rsidR="004D2338" w:rsidRPr="00AD3FA4" w:rsidRDefault="004D2338" w:rsidP="00F1503C">
            <w:pPr>
              <w:jc w:val="right"/>
              <w:rPr>
                <w:rFonts w:ascii="宋体" w:hAnsi="宋体"/>
                <w:szCs w:val="21"/>
              </w:rPr>
            </w:pPr>
            <w:r>
              <w:rPr>
                <w:rFonts w:ascii="宋体" w:hAnsi="宋体" w:cs="宋体"/>
                <w:szCs w:val="21"/>
              </w:rPr>
              <w:t>6</w:t>
            </w:r>
            <w:r w:rsidRPr="00AD3FA4">
              <w:rPr>
                <w:rFonts w:ascii="宋体" w:hAnsi="宋体" w:cs="宋体"/>
                <w:szCs w:val="21"/>
              </w:rPr>
              <w:t>199.40</w:t>
            </w:r>
          </w:p>
        </w:tc>
        <w:tc>
          <w:tcPr>
            <w:tcW w:w="1076" w:type="dxa"/>
            <w:vAlign w:val="center"/>
          </w:tcPr>
          <w:p w:rsidR="004D2338" w:rsidRDefault="004D2338">
            <w:pPr>
              <w:rPr>
                <w:rFonts w:ascii="宋体" w:hAnsi="宋体" w:cs="Arial"/>
                <w:szCs w:val="21"/>
              </w:rPr>
            </w:pPr>
            <w:r>
              <w:rPr>
                <w:rFonts w:ascii="宋体" w:hAnsi="宋体" w:cs="Arial" w:hint="eastAsia"/>
                <w:szCs w:val="21"/>
              </w:rPr>
              <w:t>302</w:t>
            </w:r>
          </w:p>
        </w:tc>
        <w:tc>
          <w:tcPr>
            <w:tcW w:w="2344" w:type="dxa"/>
            <w:vAlign w:val="center"/>
          </w:tcPr>
          <w:p w:rsidR="004D2338" w:rsidRDefault="004D2338">
            <w:pPr>
              <w:rPr>
                <w:rFonts w:ascii="宋体" w:hAnsi="宋体" w:cs="宋体"/>
                <w:szCs w:val="21"/>
              </w:rPr>
            </w:pPr>
            <w:r>
              <w:rPr>
                <w:rFonts w:ascii="宋体" w:hAnsi="宋体" w:hint="eastAsia"/>
                <w:szCs w:val="21"/>
              </w:rPr>
              <w:t>商品和服务支出</w:t>
            </w:r>
          </w:p>
        </w:tc>
        <w:tc>
          <w:tcPr>
            <w:tcW w:w="1080" w:type="dxa"/>
            <w:vAlign w:val="center"/>
          </w:tcPr>
          <w:p w:rsidR="004D2338" w:rsidRPr="00AD3FA4" w:rsidRDefault="004D2338" w:rsidP="00F1503C">
            <w:pPr>
              <w:jc w:val="right"/>
              <w:rPr>
                <w:rFonts w:ascii="宋体" w:hAnsi="宋体"/>
                <w:szCs w:val="21"/>
              </w:rPr>
            </w:pPr>
            <w:r>
              <w:rPr>
                <w:rFonts w:ascii="宋体" w:hAnsi="宋体" w:cs="宋体"/>
                <w:szCs w:val="21"/>
              </w:rPr>
              <w:t>2</w:t>
            </w:r>
            <w:r w:rsidRPr="00AD3FA4">
              <w:rPr>
                <w:rFonts w:ascii="宋体" w:hAnsi="宋体" w:cs="宋体"/>
                <w:szCs w:val="21"/>
              </w:rPr>
              <w:t>284.90</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30101</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基本工资</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709.52</w:t>
            </w:r>
          </w:p>
        </w:tc>
        <w:tc>
          <w:tcPr>
            <w:tcW w:w="1076" w:type="dxa"/>
            <w:vAlign w:val="center"/>
          </w:tcPr>
          <w:p w:rsidR="004D2338" w:rsidRDefault="004D2338">
            <w:pPr>
              <w:rPr>
                <w:rFonts w:ascii="宋体" w:hAnsi="宋体" w:cs="Arial"/>
                <w:szCs w:val="21"/>
              </w:rPr>
            </w:pPr>
            <w:r>
              <w:rPr>
                <w:rFonts w:ascii="宋体" w:hAnsi="宋体" w:cs="Arial" w:hint="eastAsia"/>
                <w:szCs w:val="21"/>
              </w:rPr>
              <w:t>30201</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办公费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76.96</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30102</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津贴补贴</w:t>
            </w:r>
          </w:p>
        </w:tc>
        <w:tc>
          <w:tcPr>
            <w:tcW w:w="1239" w:type="dxa"/>
            <w:vAlign w:val="center"/>
          </w:tcPr>
          <w:p w:rsidR="004D2338" w:rsidRPr="00AD3FA4" w:rsidRDefault="004D2338" w:rsidP="00F1503C">
            <w:pPr>
              <w:jc w:val="right"/>
              <w:rPr>
                <w:rFonts w:ascii="宋体" w:hAnsi="宋体"/>
                <w:szCs w:val="21"/>
              </w:rPr>
            </w:pPr>
            <w:r>
              <w:rPr>
                <w:rFonts w:ascii="宋体" w:hAnsi="宋体" w:cs="宋体"/>
                <w:szCs w:val="21"/>
              </w:rPr>
              <w:t>4</w:t>
            </w:r>
            <w:r w:rsidRPr="00AD3FA4">
              <w:rPr>
                <w:rFonts w:ascii="宋体" w:hAnsi="宋体" w:cs="宋体"/>
                <w:szCs w:val="21"/>
              </w:rPr>
              <w:t>134.33</w:t>
            </w:r>
          </w:p>
        </w:tc>
        <w:tc>
          <w:tcPr>
            <w:tcW w:w="1076" w:type="dxa"/>
            <w:vAlign w:val="center"/>
          </w:tcPr>
          <w:p w:rsidR="004D2338" w:rsidRDefault="004D2338">
            <w:pPr>
              <w:rPr>
                <w:rFonts w:ascii="宋体" w:hAnsi="宋体" w:cs="Arial"/>
                <w:szCs w:val="21"/>
              </w:rPr>
            </w:pPr>
            <w:r>
              <w:rPr>
                <w:rFonts w:ascii="宋体" w:hAnsi="宋体" w:cs="Arial" w:hint="eastAsia"/>
                <w:szCs w:val="21"/>
              </w:rPr>
              <w:t>30202</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印刷费</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30103</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奖金</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46.21</w:t>
            </w:r>
          </w:p>
        </w:tc>
        <w:tc>
          <w:tcPr>
            <w:tcW w:w="1076" w:type="dxa"/>
            <w:vAlign w:val="center"/>
          </w:tcPr>
          <w:p w:rsidR="004D2338" w:rsidRDefault="004D2338">
            <w:pPr>
              <w:rPr>
                <w:rFonts w:ascii="宋体" w:hAnsi="宋体" w:cs="Arial"/>
                <w:szCs w:val="21"/>
              </w:rPr>
            </w:pPr>
            <w:r>
              <w:rPr>
                <w:rFonts w:ascii="宋体" w:hAnsi="宋体" w:cs="Arial" w:hint="eastAsia"/>
                <w:szCs w:val="21"/>
              </w:rPr>
              <w:t>30203</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咨询费</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30106</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伙食补助费</w:t>
            </w:r>
          </w:p>
        </w:tc>
        <w:tc>
          <w:tcPr>
            <w:tcW w:w="1239" w:type="dxa"/>
            <w:vAlign w:val="center"/>
          </w:tcPr>
          <w:p w:rsidR="004D2338" w:rsidRPr="00AD3FA4" w:rsidRDefault="004D2338" w:rsidP="00F1503C">
            <w:pPr>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30204</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手续费</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30107</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绩效工资</w:t>
            </w:r>
          </w:p>
        </w:tc>
        <w:tc>
          <w:tcPr>
            <w:tcW w:w="1239" w:type="dxa"/>
            <w:vAlign w:val="center"/>
          </w:tcPr>
          <w:p w:rsidR="004D2338" w:rsidRPr="00AD3FA4" w:rsidRDefault="004D2338" w:rsidP="00F1503C">
            <w:pPr>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30205</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水费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3.89</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30108</w:t>
            </w:r>
          </w:p>
        </w:tc>
        <w:tc>
          <w:tcPr>
            <w:tcW w:w="2862" w:type="dxa"/>
            <w:vAlign w:val="center"/>
          </w:tcPr>
          <w:p w:rsidR="004D2338" w:rsidRDefault="004D2338">
            <w:pPr>
              <w:ind w:firstLineChars="100" w:firstLine="210"/>
              <w:rPr>
                <w:rFonts w:ascii="宋体" w:hAnsi="宋体"/>
                <w:szCs w:val="21"/>
              </w:rPr>
            </w:pPr>
            <w:r>
              <w:rPr>
                <w:rFonts w:ascii="宋体" w:hAnsi="宋体" w:hint="eastAsia"/>
                <w:szCs w:val="21"/>
              </w:rPr>
              <w:t>机关事业单位基本养老保险缴费</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280.76</w:t>
            </w:r>
          </w:p>
        </w:tc>
        <w:tc>
          <w:tcPr>
            <w:tcW w:w="1076" w:type="dxa"/>
            <w:vAlign w:val="center"/>
          </w:tcPr>
          <w:p w:rsidR="004D2338" w:rsidRDefault="004D2338">
            <w:pPr>
              <w:rPr>
                <w:rFonts w:ascii="宋体" w:hAnsi="宋体" w:cs="Arial"/>
                <w:szCs w:val="21"/>
              </w:rPr>
            </w:pPr>
            <w:r>
              <w:rPr>
                <w:rFonts w:ascii="宋体" w:hAnsi="宋体" w:cs="Arial" w:hint="eastAsia"/>
                <w:szCs w:val="21"/>
              </w:rPr>
              <w:t>30206</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电费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105.57</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30109</w:t>
            </w:r>
          </w:p>
        </w:tc>
        <w:tc>
          <w:tcPr>
            <w:tcW w:w="2862" w:type="dxa"/>
            <w:vAlign w:val="center"/>
          </w:tcPr>
          <w:p w:rsidR="004D2338" w:rsidRDefault="004D2338">
            <w:pPr>
              <w:ind w:firstLineChars="100" w:firstLine="210"/>
              <w:rPr>
                <w:rFonts w:ascii="宋体" w:hAnsi="宋体"/>
                <w:szCs w:val="21"/>
              </w:rPr>
            </w:pPr>
            <w:r>
              <w:rPr>
                <w:rFonts w:ascii="宋体" w:hAnsi="宋体" w:hint="eastAsia"/>
                <w:szCs w:val="21"/>
              </w:rPr>
              <w:t>职业年金缴费</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140.39</w:t>
            </w:r>
          </w:p>
        </w:tc>
        <w:tc>
          <w:tcPr>
            <w:tcW w:w="1076" w:type="dxa"/>
            <w:vAlign w:val="center"/>
          </w:tcPr>
          <w:p w:rsidR="004D2338" w:rsidRDefault="004D2338">
            <w:pPr>
              <w:rPr>
                <w:rFonts w:ascii="宋体" w:hAnsi="宋体" w:cs="Arial"/>
                <w:szCs w:val="21"/>
              </w:rPr>
            </w:pPr>
            <w:r>
              <w:rPr>
                <w:rFonts w:ascii="宋体" w:hAnsi="宋体" w:cs="Arial" w:hint="eastAsia"/>
                <w:szCs w:val="21"/>
              </w:rPr>
              <w:t>30207</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邮电费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48.10</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30110</w:t>
            </w:r>
          </w:p>
        </w:tc>
        <w:tc>
          <w:tcPr>
            <w:tcW w:w="2862" w:type="dxa"/>
            <w:vAlign w:val="center"/>
          </w:tcPr>
          <w:p w:rsidR="004D2338" w:rsidRDefault="004D2338">
            <w:pPr>
              <w:ind w:firstLineChars="100" w:firstLine="210"/>
              <w:rPr>
                <w:rFonts w:ascii="宋体" w:hAnsi="宋体"/>
                <w:szCs w:val="21"/>
              </w:rPr>
            </w:pPr>
            <w:r>
              <w:rPr>
                <w:rFonts w:ascii="宋体" w:hAnsi="宋体" w:hint="eastAsia"/>
                <w:szCs w:val="21"/>
              </w:rPr>
              <w:t>职工基本医疗保险缴费</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182.54</w:t>
            </w:r>
          </w:p>
        </w:tc>
        <w:tc>
          <w:tcPr>
            <w:tcW w:w="1076" w:type="dxa"/>
            <w:vAlign w:val="center"/>
          </w:tcPr>
          <w:p w:rsidR="004D2338" w:rsidRDefault="004D2338">
            <w:pPr>
              <w:rPr>
                <w:rFonts w:ascii="宋体" w:hAnsi="宋体" w:cs="Arial"/>
                <w:szCs w:val="21"/>
              </w:rPr>
            </w:pPr>
            <w:r>
              <w:rPr>
                <w:rFonts w:ascii="宋体" w:hAnsi="宋体" w:cs="Arial" w:hint="eastAsia"/>
                <w:szCs w:val="21"/>
              </w:rPr>
              <w:t>30208</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取暖费</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30111</w:t>
            </w:r>
          </w:p>
        </w:tc>
        <w:tc>
          <w:tcPr>
            <w:tcW w:w="2862" w:type="dxa"/>
            <w:vAlign w:val="center"/>
          </w:tcPr>
          <w:p w:rsidR="004D2338" w:rsidRDefault="004D2338">
            <w:pPr>
              <w:ind w:firstLineChars="100" w:firstLine="210"/>
              <w:rPr>
                <w:rFonts w:ascii="宋体" w:hAnsi="宋体"/>
                <w:szCs w:val="21"/>
              </w:rPr>
            </w:pPr>
            <w:r>
              <w:rPr>
                <w:rFonts w:ascii="宋体" w:hAnsi="宋体" w:hint="eastAsia"/>
                <w:szCs w:val="21"/>
              </w:rPr>
              <w:t>公务员医疗补助缴费</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59.06</w:t>
            </w:r>
          </w:p>
        </w:tc>
        <w:tc>
          <w:tcPr>
            <w:tcW w:w="1076" w:type="dxa"/>
            <w:vAlign w:val="center"/>
          </w:tcPr>
          <w:p w:rsidR="004D2338" w:rsidRDefault="004D2338">
            <w:pPr>
              <w:rPr>
                <w:rFonts w:ascii="宋体" w:hAnsi="宋体" w:cs="Arial"/>
                <w:szCs w:val="21"/>
              </w:rPr>
            </w:pPr>
            <w:r>
              <w:rPr>
                <w:rFonts w:ascii="宋体" w:hAnsi="宋体" w:cs="Arial" w:hint="eastAsia"/>
                <w:szCs w:val="21"/>
              </w:rPr>
              <w:t>30209</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物业管理费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346.74</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30112</w:t>
            </w:r>
          </w:p>
        </w:tc>
        <w:tc>
          <w:tcPr>
            <w:tcW w:w="2862" w:type="dxa"/>
            <w:vAlign w:val="center"/>
          </w:tcPr>
          <w:p w:rsidR="004D2338" w:rsidRDefault="004D2338">
            <w:pPr>
              <w:ind w:firstLineChars="100" w:firstLine="210"/>
              <w:rPr>
                <w:rFonts w:ascii="宋体" w:hAnsi="宋体"/>
                <w:szCs w:val="21"/>
              </w:rPr>
            </w:pPr>
            <w:r>
              <w:rPr>
                <w:rFonts w:ascii="宋体" w:hAnsi="宋体" w:hint="eastAsia"/>
                <w:szCs w:val="21"/>
              </w:rPr>
              <w:t>其他社会保障缴费</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2.81</w:t>
            </w:r>
          </w:p>
        </w:tc>
        <w:tc>
          <w:tcPr>
            <w:tcW w:w="1076" w:type="dxa"/>
            <w:vAlign w:val="center"/>
          </w:tcPr>
          <w:p w:rsidR="004D2338" w:rsidRDefault="004D2338">
            <w:pPr>
              <w:rPr>
                <w:rFonts w:ascii="宋体" w:hAnsi="宋体" w:cs="Arial"/>
                <w:szCs w:val="21"/>
              </w:rPr>
            </w:pPr>
            <w:r>
              <w:rPr>
                <w:rFonts w:ascii="宋体" w:hAnsi="宋体" w:cs="Arial" w:hint="eastAsia"/>
                <w:szCs w:val="21"/>
              </w:rPr>
              <w:t>30211</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差旅费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1.41</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30113</w:t>
            </w:r>
          </w:p>
        </w:tc>
        <w:tc>
          <w:tcPr>
            <w:tcW w:w="2862" w:type="dxa"/>
            <w:vAlign w:val="center"/>
          </w:tcPr>
          <w:p w:rsidR="004D2338" w:rsidRDefault="004D2338">
            <w:pPr>
              <w:ind w:firstLineChars="100" w:firstLine="210"/>
              <w:rPr>
                <w:rFonts w:ascii="宋体" w:hAnsi="宋体"/>
                <w:szCs w:val="21"/>
              </w:rPr>
            </w:pPr>
            <w:r>
              <w:rPr>
                <w:rFonts w:ascii="宋体" w:hAnsi="宋体" w:hint="eastAsia"/>
                <w:szCs w:val="21"/>
              </w:rPr>
              <w:t>住房公积金</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534.52</w:t>
            </w:r>
          </w:p>
        </w:tc>
        <w:tc>
          <w:tcPr>
            <w:tcW w:w="1076" w:type="dxa"/>
            <w:vAlign w:val="center"/>
          </w:tcPr>
          <w:p w:rsidR="004D2338" w:rsidRDefault="004D2338">
            <w:pPr>
              <w:rPr>
                <w:rFonts w:ascii="宋体" w:hAnsi="宋体" w:cs="Arial"/>
                <w:szCs w:val="21"/>
              </w:rPr>
            </w:pPr>
            <w:r>
              <w:rPr>
                <w:rFonts w:ascii="宋体" w:hAnsi="宋体" w:cs="Arial" w:hint="eastAsia"/>
                <w:szCs w:val="21"/>
              </w:rPr>
              <w:t>30212</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因公出国（境）费用</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30114</w:t>
            </w:r>
          </w:p>
        </w:tc>
        <w:tc>
          <w:tcPr>
            <w:tcW w:w="2862" w:type="dxa"/>
            <w:vAlign w:val="center"/>
          </w:tcPr>
          <w:p w:rsidR="004D2338" w:rsidRDefault="004D2338">
            <w:pPr>
              <w:ind w:firstLineChars="100" w:firstLine="210"/>
              <w:rPr>
                <w:rFonts w:ascii="宋体" w:hAnsi="宋体"/>
                <w:szCs w:val="21"/>
              </w:rPr>
            </w:pPr>
            <w:r>
              <w:rPr>
                <w:rFonts w:ascii="宋体" w:hAnsi="宋体" w:hint="eastAsia"/>
                <w:szCs w:val="21"/>
              </w:rPr>
              <w:t>医疗费</w:t>
            </w:r>
          </w:p>
        </w:tc>
        <w:tc>
          <w:tcPr>
            <w:tcW w:w="1239" w:type="dxa"/>
            <w:vAlign w:val="center"/>
          </w:tcPr>
          <w:p w:rsidR="004D2338" w:rsidRPr="00AD3FA4" w:rsidRDefault="004D2338" w:rsidP="00F1503C">
            <w:pPr>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30213</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维修（护）费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11.10</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30199</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其他工资福利支出</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109.27</w:t>
            </w:r>
          </w:p>
        </w:tc>
        <w:tc>
          <w:tcPr>
            <w:tcW w:w="1076" w:type="dxa"/>
            <w:vAlign w:val="center"/>
          </w:tcPr>
          <w:p w:rsidR="004D2338" w:rsidRDefault="004D2338">
            <w:pPr>
              <w:rPr>
                <w:rFonts w:ascii="宋体" w:hAnsi="宋体" w:cs="Arial"/>
                <w:szCs w:val="21"/>
              </w:rPr>
            </w:pPr>
            <w:r>
              <w:rPr>
                <w:rFonts w:ascii="宋体" w:hAnsi="宋体" w:cs="Arial" w:hint="eastAsia"/>
                <w:szCs w:val="21"/>
              </w:rPr>
              <w:t>30214</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租赁费</w:t>
            </w:r>
          </w:p>
        </w:tc>
        <w:tc>
          <w:tcPr>
            <w:tcW w:w="1080" w:type="dxa"/>
            <w:vAlign w:val="center"/>
          </w:tcPr>
          <w:p w:rsidR="004D2338" w:rsidRPr="00AD3FA4" w:rsidRDefault="004D2338" w:rsidP="00F1503C">
            <w:pPr>
              <w:jc w:val="right"/>
              <w:rPr>
                <w:rFonts w:ascii="宋体" w:hAnsi="宋体"/>
                <w:szCs w:val="21"/>
              </w:rPr>
            </w:pPr>
            <w:r>
              <w:rPr>
                <w:rFonts w:ascii="宋体" w:hAnsi="宋体" w:cs="宋体"/>
                <w:szCs w:val="21"/>
              </w:rPr>
              <w:t>1</w:t>
            </w:r>
            <w:r w:rsidRPr="00AD3FA4">
              <w:rPr>
                <w:rFonts w:ascii="宋体" w:hAnsi="宋体" w:cs="宋体"/>
                <w:szCs w:val="21"/>
              </w:rPr>
              <w:t>305.93</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w:t>
            </w:r>
          </w:p>
        </w:tc>
        <w:tc>
          <w:tcPr>
            <w:tcW w:w="2862" w:type="dxa"/>
            <w:vAlign w:val="center"/>
          </w:tcPr>
          <w:p w:rsidR="004D2338" w:rsidRDefault="004D2338">
            <w:pPr>
              <w:rPr>
                <w:rFonts w:ascii="宋体" w:hAnsi="宋体" w:cs="宋体"/>
                <w:szCs w:val="21"/>
              </w:rPr>
            </w:pPr>
            <w:r>
              <w:rPr>
                <w:rFonts w:ascii="宋体" w:hAnsi="宋体" w:hint="eastAsia"/>
                <w:szCs w:val="21"/>
              </w:rPr>
              <w:t>对个人和家庭的补助</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0.54</w:t>
            </w:r>
          </w:p>
        </w:tc>
        <w:tc>
          <w:tcPr>
            <w:tcW w:w="1076" w:type="dxa"/>
            <w:vAlign w:val="center"/>
          </w:tcPr>
          <w:p w:rsidR="004D2338" w:rsidRDefault="004D2338">
            <w:pPr>
              <w:rPr>
                <w:rFonts w:ascii="宋体" w:hAnsi="宋体" w:cs="Arial"/>
                <w:szCs w:val="21"/>
              </w:rPr>
            </w:pPr>
            <w:r>
              <w:rPr>
                <w:rFonts w:ascii="宋体" w:hAnsi="宋体" w:cs="Arial" w:hint="eastAsia"/>
                <w:szCs w:val="21"/>
              </w:rPr>
              <w:t>30215</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会议费</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30301</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离休费</w:t>
            </w:r>
          </w:p>
        </w:tc>
        <w:tc>
          <w:tcPr>
            <w:tcW w:w="1239" w:type="dxa"/>
            <w:vAlign w:val="center"/>
          </w:tcPr>
          <w:p w:rsidR="004D2338" w:rsidRPr="00AD3FA4" w:rsidRDefault="004D2338" w:rsidP="00F1503C">
            <w:pPr>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30216</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培训费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4.84</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30302</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退休费</w:t>
            </w:r>
          </w:p>
        </w:tc>
        <w:tc>
          <w:tcPr>
            <w:tcW w:w="1239" w:type="dxa"/>
            <w:vAlign w:val="center"/>
          </w:tcPr>
          <w:p w:rsidR="004D2338" w:rsidRPr="00AD3FA4" w:rsidRDefault="004D2338" w:rsidP="00F1503C">
            <w:pPr>
              <w:jc w:val="right"/>
              <w:rPr>
                <w:rFonts w:ascii="宋体" w:hAnsi="宋体"/>
                <w:szCs w:val="21"/>
              </w:rPr>
            </w:pPr>
            <w:r w:rsidRPr="00AD3FA4">
              <w:rPr>
                <w:rFonts w:ascii="宋体" w:hAnsi="宋体" w:cs="宋体"/>
                <w:szCs w:val="21"/>
              </w:rPr>
              <w:t>0.54</w:t>
            </w:r>
          </w:p>
        </w:tc>
        <w:tc>
          <w:tcPr>
            <w:tcW w:w="1076" w:type="dxa"/>
            <w:vAlign w:val="center"/>
          </w:tcPr>
          <w:p w:rsidR="004D2338" w:rsidRDefault="004D2338">
            <w:pPr>
              <w:rPr>
                <w:rFonts w:ascii="宋体" w:hAnsi="宋体" w:cs="Arial"/>
                <w:szCs w:val="21"/>
              </w:rPr>
            </w:pPr>
            <w:r>
              <w:rPr>
                <w:rFonts w:ascii="宋体" w:hAnsi="宋体" w:cs="Arial" w:hint="eastAsia"/>
                <w:szCs w:val="21"/>
              </w:rPr>
              <w:t>30217</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公务接待费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8.14</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30303</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退职（役）费</w:t>
            </w:r>
          </w:p>
        </w:tc>
        <w:tc>
          <w:tcPr>
            <w:tcW w:w="1239" w:type="dxa"/>
            <w:vAlign w:val="center"/>
          </w:tcPr>
          <w:p w:rsidR="004D2338" w:rsidRDefault="004D2338">
            <w:pPr>
              <w:jc w:val="right"/>
              <w:rPr>
                <w:rFonts w:ascii="宋体" w:hAnsi="宋体" w:cs="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30218</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专用材料费</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30304</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抚恤金</w:t>
            </w:r>
          </w:p>
        </w:tc>
        <w:tc>
          <w:tcPr>
            <w:tcW w:w="1239" w:type="dxa"/>
            <w:vAlign w:val="center"/>
          </w:tcPr>
          <w:p w:rsidR="004D2338" w:rsidRDefault="004D2338">
            <w:pPr>
              <w:jc w:val="right"/>
              <w:rPr>
                <w:rFonts w:ascii="宋体" w:hAnsi="宋体" w:cs="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30224</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被装购置费</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30305</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生活补助</w:t>
            </w:r>
          </w:p>
        </w:tc>
        <w:tc>
          <w:tcPr>
            <w:tcW w:w="1239" w:type="dxa"/>
            <w:vAlign w:val="center"/>
          </w:tcPr>
          <w:p w:rsidR="004D2338" w:rsidRDefault="004D2338">
            <w:pPr>
              <w:jc w:val="right"/>
              <w:rPr>
                <w:rFonts w:ascii="宋体" w:hAnsi="宋体" w:cs="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30225</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专用燃料费</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30306</w:t>
            </w:r>
          </w:p>
        </w:tc>
        <w:tc>
          <w:tcPr>
            <w:tcW w:w="2862" w:type="dxa"/>
            <w:vAlign w:val="center"/>
          </w:tcPr>
          <w:p w:rsidR="004D2338" w:rsidRDefault="004D2338">
            <w:pPr>
              <w:rPr>
                <w:rFonts w:ascii="宋体" w:hAnsi="宋体" w:cs="宋体"/>
                <w:szCs w:val="21"/>
              </w:rPr>
            </w:pPr>
            <w:r>
              <w:rPr>
                <w:rFonts w:ascii="宋体" w:hAnsi="宋体" w:cs="宋体" w:hint="eastAsia"/>
                <w:szCs w:val="21"/>
              </w:rPr>
              <w:t xml:space="preserve">  救济费</w:t>
            </w:r>
          </w:p>
        </w:tc>
        <w:tc>
          <w:tcPr>
            <w:tcW w:w="1239" w:type="dxa"/>
            <w:vAlign w:val="center"/>
          </w:tcPr>
          <w:p w:rsidR="004D2338" w:rsidRDefault="004D2338">
            <w:pPr>
              <w:jc w:val="right"/>
              <w:rPr>
                <w:rFonts w:ascii="宋体" w:hAnsi="宋体" w:cs="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30226</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劳务费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3.97</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30307</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医疗费补助</w:t>
            </w:r>
          </w:p>
        </w:tc>
        <w:tc>
          <w:tcPr>
            <w:tcW w:w="1239" w:type="dxa"/>
            <w:vAlign w:val="center"/>
          </w:tcPr>
          <w:p w:rsidR="004D2338" w:rsidRDefault="004D2338">
            <w:pPr>
              <w:jc w:val="right"/>
              <w:rPr>
                <w:rFonts w:ascii="宋体" w:hAnsi="宋体" w:cs="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30227</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委托业务费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1.00</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30308</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助学金</w:t>
            </w:r>
          </w:p>
        </w:tc>
        <w:tc>
          <w:tcPr>
            <w:tcW w:w="1239" w:type="dxa"/>
            <w:vAlign w:val="center"/>
          </w:tcPr>
          <w:p w:rsidR="004D2338" w:rsidRDefault="004D2338">
            <w:pPr>
              <w:jc w:val="right"/>
              <w:rPr>
                <w:rFonts w:ascii="宋体" w:hAnsi="宋体" w:cs="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30228</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工会经费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111.77</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30309</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奖励金</w:t>
            </w:r>
          </w:p>
        </w:tc>
        <w:tc>
          <w:tcPr>
            <w:tcW w:w="1239" w:type="dxa"/>
            <w:vAlign w:val="center"/>
          </w:tcPr>
          <w:p w:rsidR="004D2338" w:rsidRDefault="004D2338">
            <w:pPr>
              <w:ind w:firstLineChars="100" w:firstLine="21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30229</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福利费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39.22</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30310</w:t>
            </w:r>
          </w:p>
        </w:tc>
        <w:tc>
          <w:tcPr>
            <w:tcW w:w="2862" w:type="dxa"/>
            <w:vAlign w:val="center"/>
          </w:tcPr>
          <w:p w:rsidR="004D2338" w:rsidRDefault="004D2338">
            <w:pPr>
              <w:ind w:firstLineChars="100" w:firstLine="210"/>
              <w:rPr>
                <w:rFonts w:ascii="宋体" w:hAnsi="宋体"/>
                <w:szCs w:val="21"/>
              </w:rPr>
            </w:pPr>
            <w:r>
              <w:rPr>
                <w:rFonts w:ascii="宋体" w:hAnsi="宋体" w:hint="eastAsia"/>
                <w:szCs w:val="21"/>
              </w:rPr>
              <w:t>个人农业生产补贴</w:t>
            </w:r>
          </w:p>
        </w:tc>
        <w:tc>
          <w:tcPr>
            <w:tcW w:w="1239" w:type="dxa"/>
            <w:vAlign w:val="center"/>
          </w:tcPr>
          <w:p w:rsidR="004D2338" w:rsidRDefault="004D2338">
            <w:pPr>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30231</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公务用车运行维护费</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94.75</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30311</w:t>
            </w:r>
          </w:p>
        </w:tc>
        <w:tc>
          <w:tcPr>
            <w:tcW w:w="2862" w:type="dxa"/>
            <w:vAlign w:val="center"/>
          </w:tcPr>
          <w:p w:rsidR="004D2338" w:rsidRDefault="004D2338">
            <w:pPr>
              <w:rPr>
                <w:rFonts w:ascii="宋体" w:hAnsi="宋体"/>
                <w:szCs w:val="21"/>
              </w:rPr>
            </w:pPr>
            <w:r>
              <w:rPr>
                <w:rFonts w:ascii="宋体" w:hAnsi="宋体" w:hint="eastAsia"/>
                <w:szCs w:val="21"/>
              </w:rPr>
              <w:t xml:space="preserve">  代缴社会保险费</w:t>
            </w:r>
          </w:p>
        </w:tc>
        <w:tc>
          <w:tcPr>
            <w:tcW w:w="1239" w:type="dxa"/>
            <w:vAlign w:val="center"/>
          </w:tcPr>
          <w:p w:rsidR="004D2338" w:rsidRDefault="004D2338">
            <w:pPr>
              <w:jc w:val="right"/>
              <w:rPr>
                <w:rFonts w:ascii="宋体" w:hAnsi="宋体" w:cs="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30239</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其他交通费用</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121.48</w:t>
            </w:r>
          </w:p>
        </w:tc>
      </w:tr>
      <w:tr w:rsidR="004D2338" w:rsidTr="004D2338">
        <w:tc>
          <w:tcPr>
            <w:tcW w:w="1080" w:type="dxa"/>
            <w:vAlign w:val="center"/>
          </w:tcPr>
          <w:p w:rsidR="004D2338" w:rsidRDefault="004D2338">
            <w:pPr>
              <w:rPr>
                <w:rFonts w:ascii="宋体" w:hAnsi="宋体" w:cs="Arial"/>
                <w:szCs w:val="21"/>
              </w:rPr>
            </w:pPr>
            <w:r>
              <w:rPr>
                <w:rFonts w:ascii="宋体" w:hAnsi="宋体" w:cs="Arial" w:hint="eastAsia"/>
                <w:szCs w:val="21"/>
              </w:rPr>
              <w:t>30399</w:t>
            </w:r>
          </w:p>
        </w:tc>
        <w:tc>
          <w:tcPr>
            <w:tcW w:w="2862" w:type="dxa"/>
            <w:vAlign w:val="center"/>
          </w:tcPr>
          <w:p w:rsidR="004D2338" w:rsidRDefault="004D2338">
            <w:pPr>
              <w:rPr>
                <w:rFonts w:ascii="宋体" w:hAnsi="宋体" w:cs="宋体"/>
                <w:szCs w:val="21"/>
              </w:rPr>
            </w:pPr>
            <w:r>
              <w:rPr>
                <w:rFonts w:ascii="宋体" w:hAnsi="宋体" w:hint="eastAsia"/>
                <w:szCs w:val="21"/>
              </w:rPr>
              <w:t xml:space="preserve">  其他对个人和家庭的补助</w:t>
            </w: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30240</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税金及附加费用</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30299</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其他商品和服务支出</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w:t>
            </w:r>
          </w:p>
        </w:tc>
        <w:tc>
          <w:tcPr>
            <w:tcW w:w="2344" w:type="dxa"/>
            <w:vAlign w:val="center"/>
          </w:tcPr>
          <w:p w:rsidR="004D2338" w:rsidRDefault="004D2338">
            <w:pPr>
              <w:rPr>
                <w:rFonts w:ascii="宋体" w:hAnsi="宋体" w:cs="宋体"/>
                <w:szCs w:val="21"/>
              </w:rPr>
            </w:pPr>
            <w:r>
              <w:rPr>
                <w:rFonts w:ascii="宋体" w:hAnsi="宋体" w:hint="eastAsia"/>
                <w:szCs w:val="21"/>
              </w:rPr>
              <w:t>资本性支出</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4.06</w:t>
            </w: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31001</w:t>
            </w:r>
          </w:p>
        </w:tc>
        <w:tc>
          <w:tcPr>
            <w:tcW w:w="2344" w:type="dxa"/>
            <w:vAlign w:val="center"/>
          </w:tcPr>
          <w:p w:rsidR="004D2338" w:rsidRDefault="004D2338">
            <w:pPr>
              <w:rPr>
                <w:rFonts w:ascii="宋体" w:hAnsi="宋体" w:cs="宋体"/>
                <w:szCs w:val="21"/>
              </w:rPr>
            </w:pPr>
            <w:r>
              <w:rPr>
                <w:rFonts w:ascii="宋体" w:hAnsi="宋体" w:cs="宋体" w:hint="eastAsia"/>
                <w:szCs w:val="21"/>
              </w:rPr>
              <w:t xml:space="preserve">  房屋建筑物购建</w:t>
            </w:r>
          </w:p>
        </w:tc>
        <w:tc>
          <w:tcPr>
            <w:tcW w:w="1080" w:type="dxa"/>
            <w:vAlign w:val="center"/>
          </w:tcPr>
          <w:p w:rsidR="004D2338" w:rsidRPr="00AD3FA4" w:rsidRDefault="004D2338" w:rsidP="00F1503C">
            <w:pPr>
              <w:jc w:val="right"/>
              <w:rPr>
                <w:rFonts w:ascii="宋体" w:hAnsi="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31002</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办公设备购置</w:t>
            </w:r>
          </w:p>
        </w:tc>
        <w:tc>
          <w:tcPr>
            <w:tcW w:w="1080" w:type="dxa"/>
            <w:vAlign w:val="center"/>
          </w:tcPr>
          <w:p w:rsidR="004D2338" w:rsidRPr="00AD3FA4" w:rsidRDefault="004D2338" w:rsidP="00F1503C">
            <w:pPr>
              <w:jc w:val="right"/>
              <w:rPr>
                <w:rFonts w:ascii="宋体" w:hAnsi="宋体"/>
                <w:szCs w:val="21"/>
              </w:rPr>
            </w:pPr>
            <w:r w:rsidRPr="00AD3FA4">
              <w:rPr>
                <w:rFonts w:ascii="宋体" w:hAnsi="宋体" w:cs="宋体"/>
                <w:szCs w:val="21"/>
              </w:rPr>
              <w:t>4.06</w:t>
            </w: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31003</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专用设备购置</w:t>
            </w:r>
          </w:p>
        </w:tc>
        <w:tc>
          <w:tcPr>
            <w:tcW w:w="1080" w:type="dxa"/>
            <w:vAlign w:val="center"/>
          </w:tcPr>
          <w:p w:rsidR="004D2338" w:rsidRDefault="004D2338">
            <w:pPr>
              <w:jc w:val="right"/>
              <w:rPr>
                <w:rFonts w:ascii="宋体" w:hAnsi="宋体" w:cs="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31007</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信息网络及软件购置更新</w:t>
            </w:r>
          </w:p>
        </w:tc>
        <w:tc>
          <w:tcPr>
            <w:tcW w:w="1080" w:type="dxa"/>
            <w:vAlign w:val="center"/>
          </w:tcPr>
          <w:p w:rsidR="004D2338" w:rsidRDefault="004D2338">
            <w:pPr>
              <w:jc w:val="right"/>
              <w:rPr>
                <w:rFonts w:ascii="宋体" w:hAnsi="宋体" w:cs="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31013</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公务用车购置</w:t>
            </w:r>
          </w:p>
        </w:tc>
        <w:tc>
          <w:tcPr>
            <w:tcW w:w="1080" w:type="dxa"/>
            <w:vAlign w:val="center"/>
          </w:tcPr>
          <w:p w:rsidR="004D2338" w:rsidRDefault="004D2338">
            <w:pPr>
              <w:jc w:val="right"/>
              <w:rPr>
                <w:rFonts w:ascii="宋体" w:hAnsi="宋体" w:cs="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31019</w:t>
            </w:r>
          </w:p>
        </w:tc>
        <w:tc>
          <w:tcPr>
            <w:tcW w:w="2344" w:type="dxa"/>
            <w:vAlign w:val="center"/>
          </w:tcPr>
          <w:p w:rsidR="004D2338" w:rsidRDefault="004D2338">
            <w:pPr>
              <w:rPr>
                <w:rFonts w:ascii="宋体" w:hAnsi="宋体"/>
                <w:szCs w:val="21"/>
              </w:rPr>
            </w:pPr>
            <w:r>
              <w:rPr>
                <w:rFonts w:ascii="宋体" w:hAnsi="宋体" w:hint="eastAsia"/>
                <w:szCs w:val="21"/>
              </w:rPr>
              <w:t xml:space="preserve">  其他交通工具购置</w:t>
            </w:r>
          </w:p>
        </w:tc>
        <w:tc>
          <w:tcPr>
            <w:tcW w:w="1080" w:type="dxa"/>
            <w:vAlign w:val="center"/>
          </w:tcPr>
          <w:p w:rsidR="004D2338" w:rsidRDefault="004D2338">
            <w:pPr>
              <w:jc w:val="right"/>
              <w:rPr>
                <w:rFonts w:ascii="宋体" w:hAnsi="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31021</w:t>
            </w:r>
          </w:p>
        </w:tc>
        <w:tc>
          <w:tcPr>
            <w:tcW w:w="2344" w:type="dxa"/>
            <w:vAlign w:val="center"/>
          </w:tcPr>
          <w:p w:rsidR="004D2338" w:rsidRDefault="004D2338">
            <w:pPr>
              <w:rPr>
                <w:rFonts w:ascii="宋体" w:hAnsi="宋体"/>
                <w:szCs w:val="21"/>
              </w:rPr>
            </w:pPr>
            <w:r>
              <w:rPr>
                <w:rFonts w:ascii="宋体" w:hAnsi="宋体" w:hint="eastAsia"/>
                <w:szCs w:val="21"/>
              </w:rPr>
              <w:t xml:space="preserve">  文物和陈列品购置</w:t>
            </w:r>
          </w:p>
        </w:tc>
        <w:tc>
          <w:tcPr>
            <w:tcW w:w="1080" w:type="dxa"/>
            <w:vAlign w:val="center"/>
          </w:tcPr>
          <w:p w:rsidR="004D2338" w:rsidRDefault="004D2338">
            <w:pPr>
              <w:jc w:val="right"/>
              <w:rPr>
                <w:rFonts w:ascii="宋体" w:hAnsi="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pPr>
              <w:autoSpaceDE w:val="0"/>
              <w:autoSpaceDN w:val="0"/>
              <w:adjustRightInd w:val="0"/>
              <w:ind w:right="84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31022</w:t>
            </w:r>
          </w:p>
        </w:tc>
        <w:tc>
          <w:tcPr>
            <w:tcW w:w="2344" w:type="dxa"/>
            <w:vAlign w:val="center"/>
          </w:tcPr>
          <w:p w:rsidR="004D2338" w:rsidRDefault="004D2338">
            <w:pPr>
              <w:rPr>
                <w:rFonts w:ascii="宋体" w:hAnsi="宋体"/>
                <w:szCs w:val="21"/>
              </w:rPr>
            </w:pPr>
            <w:r>
              <w:rPr>
                <w:rFonts w:ascii="宋体" w:hAnsi="宋体" w:hint="eastAsia"/>
                <w:szCs w:val="21"/>
              </w:rPr>
              <w:t xml:space="preserve">  无形资产购置</w:t>
            </w:r>
          </w:p>
        </w:tc>
        <w:tc>
          <w:tcPr>
            <w:tcW w:w="1080" w:type="dxa"/>
            <w:vAlign w:val="center"/>
          </w:tcPr>
          <w:p w:rsidR="004D2338" w:rsidRDefault="004D2338">
            <w:pPr>
              <w:jc w:val="right"/>
              <w:rPr>
                <w:rFonts w:ascii="宋体" w:hAnsi="宋体"/>
                <w:szCs w:val="21"/>
              </w:rPr>
            </w:pPr>
          </w:p>
        </w:tc>
      </w:tr>
      <w:tr w:rsidR="004D2338" w:rsidTr="004D2338">
        <w:tc>
          <w:tcPr>
            <w:tcW w:w="1080" w:type="dxa"/>
            <w:vAlign w:val="center"/>
          </w:tcPr>
          <w:p w:rsidR="004D2338" w:rsidRDefault="004D2338">
            <w:pPr>
              <w:autoSpaceDE w:val="0"/>
              <w:autoSpaceDN w:val="0"/>
              <w:adjustRightInd w:val="0"/>
              <w:ind w:right="840"/>
              <w:rPr>
                <w:rFonts w:ascii="宋体" w:hAnsi="宋体"/>
                <w:szCs w:val="21"/>
              </w:rPr>
            </w:pPr>
          </w:p>
        </w:tc>
        <w:tc>
          <w:tcPr>
            <w:tcW w:w="2862" w:type="dxa"/>
            <w:vAlign w:val="center"/>
          </w:tcPr>
          <w:p w:rsidR="004D2338" w:rsidRDefault="004D2338">
            <w:pPr>
              <w:autoSpaceDE w:val="0"/>
              <w:autoSpaceDN w:val="0"/>
              <w:adjustRightInd w:val="0"/>
              <w:ind w:right="840"/>
              <w:rPr>
                <w:rFonts w:ascii="宋体" w:hAnsi="宋体"/>
                <w:szCs w:val="21"/>
              </w:rPr>
            </w:pPr>
          </w:p>
        </w:tc>
        <w:tc>
          <w:tcPr>
            <w:tcW w:w="1239" w:type="dxa"/>
            <w:vAlign w:val="center"/>
          </w:tcPr>
          <w:p w:rsidR="004D2338" w:rsidRDefault="004D2338" w:rsidP="00F1503C">
            <w:pPr>
              <w:ind w:firstLineChars="100" w:firstLine="210"/>
              <w:jc w:val="right"/>
              <w:rPr>
                <w:rFonts w:ascii="宋体" w:hAnsi="宋体"/>
                <w:szCs w:val="21"/>
              </w:rPr>
            </w:pPr>
          </w:p>
        </w:tc>
        <w:tc>
          <w:tcPr>
            <w:tcW w:w="1076" w:type="dxa"/>
            <w:vAlign w:val="center"/>
          </w:tcPr>
          <w:p w:rsidR="004D2338" w:rsidRDefault="004D2338">
            <w:pPr>
              <w:rPr>
                <w:rFonts w:ascii="宋体" w:hAnsi="宋体" w:cs="Arial"/>
                <w:szCs w:val="21"/>
              </w:rPr>
            </w:pPr>
            <w:r>
              <w:rPr>
                <w:rFonts w:ascii="宋体" w:hAnsi="宋体" w:cs="Arial" w:hint="eastAsia"/>
                <w:szCs w:val="21"/>
              </w:rPr>
              <w:t>31099</w:t>
            </w:r>
          </w:p>
        </w:tc>
        <w:tc>
          <w:tcPr>
            <w:tcW w:w="2344" w:type="dxa"/>
            <w:vAlign w:val="center"/>
          </w:tcPr>
          <w:p w:rsidR="004D2338" w:rsidRDefault="004D2338">
            <w:pPr>
              <w:rPr>
                <w:rFonts w:ascii="宋体" w:hAnsi="宋体" w:cs="宋体"/>
                <w:szCs w:val="21"/>
              </w:rPr>
            </w:pPr>
            <w:r>
              <w:rPr>
                <w:rFonts w:ascii="宋体" w:hAnsi="宋体" w:hint="eastAsia"/>
                <w:szCs w:val="21"/>
              </w:rPr>
              <w:t xml:space="preserve">  其他资本性支出</w:t>
            </w:r>
          </w:p>
        </w:tc>
        <w:tc>
          <w:tcPr>
            <w:tcW w:w="1080" w:type="dxa"/>
            <w:vAlign w:val="center"/>
          </w:tcPr>
          <w:p w:rsidR="004D2338" w:rsidRDefault="004D2338">
            <w:pPr>
              <w:jc w:val="right"/>
              <w:rPr>
                <w:rFonts w:ascii="宋体" w:hAnsi="宋体" w:cs="宋体"/>
                <w:szCs w:val="21"/>
              </w:rPr>
            </w:pPr>
          </w:p>
        </w:tc>
      </w:tr>
      <w:tr w:rsidR="004D2338" w:rsidTr="004D2338">
        <w:trPr>
          <w:trHeight w:val="70"/>
        </w:trPr>
        <w:tc>
          <w:tcPr>
            <w:tcW w:w="3942" w:type="dxa"/>
            <w:gridSpan w:val="2"/>
            <w:vAlign w:val="center"/>
          </w:tcPr>
          <w:p w:rsidR="004D2338" w:rsidRDefault="004D2338">
            <w:pPr>
              <w:autoSpaceDE w:val="0"/>
              <w:autoSpaceDN w:val="0"/>
              <w:adjustRightInd w:val="0"/>
              <w:ind w:right="840"/>
              <w:jc w:val="center"/>
              <w:rPr>
                <w:rFonts w:ascii="宋体" w:hAnsi="宋体"/>
                <w:szCs w:val="21"/>
              </w:rPr>
            </w:pPr>
            <w:r>
              <w:rPr>
                <w:rFonts w:ascii="宋体" w:hAnsi="宋体" w:hint="eastAsia"/>
                <w:szCs w:val="21"/>
              </w:rPr>
              <w:t>人员经费合计</w:t>
            </w:r>
          </w:p>
        </w:tc>
        <w:tc>
          <w:tcPr>
            <w:tcW w:w="1239" w:type="dxa"/>
            <w:vAlign w:val="center"/>
          </w:tcPr>
          <w:p w:rsidR="004D2338" w:rsidRDefault="004D2338" w:rsidP="00F1503C">
            <w:pPr>
              <w:ind w:firstLineChars="100" w:firstLine="210"/>
              <w:jc w:val="right"/>
              <w:rPr>
                <w:rFonts w:ascii="宋体" w:hAnsi="宋体"/>
                <w:szCs w:val="21"/>
              </w:rPr>
            </w:pPr>
            <w:r>
              <w:rPr>
                <w:rFonts w:ascii="宋体" w:hAnsi="宋体" w:hint="eastAsia"/>
                <w:szCs w:val="21"/>
              </w:rPr>
              <w:t>6199.94</w:t>
            </w:r>
          </w:p>
        </w:tc>
        <w:tc>
          <w:tcPr>
            <w:tcW w:w="3420" w:type="dxa"/>
            <w:gridSpan w:val="2"/>
            <w:vAlign w:val="center"/>
          </w:tcPr>
          <w:p w:rsidR="004D2338" w:rsidRDefault="004D2338" w:rsidP="004D2338">
            <w:pPr>
              <w:jc w:val="center"/>
              <w:rPr>
                <w:rFonts w:ascii="宋体" w:hAnsi="宋体"/>
                <w:szCs w:val="21"/>
              </w:rPr>
            </w:pPr>
            <w:r w:rsidRPr="00AD3FA4">
              <w:rPr>
                <w:rFonts w:ascii="宋体" w:hAnsi="宋体" w:cs="宋体"/>
                <w:szCs w:val="21"/>
              </w:rPr>
              <w:t>公用经费合计</w:t>
            </w:r>
          </w:p>
        </w:tc>
        <w:tc>
          <w:tcPr>
            <w:tcW w:w="1080" w:type="dxa"/>
            <w:vAlign w:val="center"/>
          </w:tcPr>
          <w:p w:rsidR="004D2338" w:rsidRDefault="004D2338">
            <w:pPr>
              <w:jc w:val="right"/>
              <w:rPr>
                <w:rFonts w:ascii="宋体" w:hAnsi="宋体" w:cs="宋体"/>
                <w:szCs w:val="21"/>
              </w:rPr>
            </w:pPr>
            <w:r>
              <w:rPr>
                <w:rFonts w:ascii="宋体" w:hAnsi="宋体" w:cs="宋体" w:hint="eastAsia"/>
                <w:szCs w:val="21"/>
              </w:rPr>
              <w:t>2288.96</w:t>
            </w:r>
          </w:p>
        </w:tc>
      </w:tr>
    </w:tbl>
    <w:p w:rsidR="0080461C" w:rsidRDefault="0080461C">
      <w:pPr>
        <w:autoSpaceDE w:val="0"/>
        <w:autoSpaceDN w:val="0"/>
        <w:adjustRightInd w:val="0"/>
        <w:rPr>
          <w:rFonts w:ascii="宋体" w:hAnsi="宋体"/>
          <w:szCs w:val="21"/>
        </w:rPr>
        <w:sectPr w:rsidR="0080461C">
          <w:pgSz w:w="11906" w:h="16838"/>
          <w:pgMar w:top="1440" w:right="1797" w:bottom="1440" w:left="1797" w:header="851" w:footer="992" w:gutter="0"/>
          <w:cols w:space="720"/>
          <w:docGrid w:linePitch="312"/>
        </w:sectPr>
      </w:pPr>
      <w:r>
        <w:rPr>
          <w:rFonts w:ascii="宋体" w:hAnsi="宋体" w:hint="eastAsia"/>
          <w:szCs w:val="21"/>
        </w:rPr>
        <w:t>注：本表反映部门本年度一般公共预算财政拨款基本支出明细情况。</w:t>
      </w:r>
    </w:p>
    <w:p w:rsidR="0080461C" w:rsidRDefault="0080461C">
      <w:pPr>
        <w:autoSpaceDE w:val="0"/>
        <w:autoSpaceDN w:val="0"/>
        <w:adjustRightInd w:val="0"/>
        <w:jc w:val="center"/>
        <w:outlineLvl w:val="0"/>
        <w:rPr>
          <w:rFonts w:ascii="宋体" w:hAnsi="宋体"/>
          <w:szCs w:val="21"/>
        </w:rPr>
      </w:pPr>
      <w:r>
        <w:rPr>
          <w:rFonts w:ascii="宋体" w:hAnsi="宋体" w:hint="eastAsia"/>
          <w:szCs w:val="21"/>
        </w:rPr>
        <w:lastRenderedPageBreak/>
        <w:t>一般公共预算财政拨款“三公”经费支出决算表</w:t>
      </w:r>
    </w:p>
    <w:p w:rsidR="0080461C" w:rsidRDefault="0080461C">
      <w:pPr>
        <w:autoSpaceDE w:val="0"/>
        <w:autoSpaceDN w:val="0"/>
        <w:adjustRightInd w:val="0"/>
        <w:ind w:right="675"/>
        <w:jc w:val="right"/>
        <w:rPr>
          <w:rFonts w:ascii="宋体" w:hAnsi="宋体"/>
          <w:szCs w:val="21"/>
        </w:rPr>
      </w:pPr>
      <w:r>
        <w:rPr>
          <w:rFonts w:ascii="宋体" w:hAnsi="宋体" w:hint="eastAsia"/>
          <w:szCs w:val="21"/>
        </w:rPr>
        <w:t>单位：万元</w:t>
      </w:r>
    </w:p>
    <w:tbl>
      <w:tblPr>
        <w:tblW w:w="129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tblPr>
      <w:tblGrid>
        <w:gridCol w:w="1077"/>
        <w:gridCol w:w="1077"/>
        <w:gridCol w:w="1076"/>
        <w:gridCol w:w="1076"/>
        <w:gridCol w:w="1076"/>
        <w:gridCol w:w="1076"/>
        <w:gridCol w:w="1076"/>
        <w:gridCol w:w="1076"/>
        <w:gridCol w:w="1076"/>
        <w:gridCol w:w="1076"/>
        <w:gridCol w:w="1076"/>
        <w:gridCol w:w="1076"/>
      </w:tblGrid>
      <w:tr w:rsidR="0080461C" w:rsidTr="004D2338">
        <w:trPr>
          <w:trHeight w:val="285"/>
          <w:jc w:val="center"/>
        </w:trPr>
        <w:tc>
          <w:tcPr>
            <w:tcW w:w="12914" w:type="dxa"/>
            <w:gridSpan w:val="12"/>
            <w:tcBorders>
              <w:top w:val="single" w:sz="6" w:space="0" w:color="auto"/>
              <w:left w:val="single" w:sz="6" w:space="0" w:color="auto"/>
              <w:bottom w:val="single" w:sz="6" w:space="0" w:color="auto"/>
              <w:right w:val="single" w:sz="6" w:space="0" w:color="auto"/>
            </w:tcBorders>
            <w:vAlign w:val="center"/>
          </w:tcPr>
          <w:p w:rsidR="0080461C" w:rsidRDefault="0080461C">
            <w:pPr>
              <w:widowControl/>
              <w:jc w:val="center"/>
              <w:rPr>
                <w:rFonts w:ascii="宋体" w:hAnsi="宋体" w:cs="宋体"/>
                <w:kern w:val="0"/>
                <w:szCs w:val="21"/>
              </w:rPr>
            </w:pPr>
            <w:r>
              <w:rPr>
                <w:rFonts w:ascii="宋体" w:hAnsi="宋体" w:hint="eastAsia"/>
                <w:szCs w:val="21"/>
              </w:rPr>
              <w:t>一般公共预算财政拨款</w:t>
            </w:r>
            <w:r>
              <w:rPr>
                <w:rFonts w:ascii="宋体" w:hAnsi="宋体" w:cs="宋体" w:hint="eastAsia"/>
                <w:kern w:val="0"/>
                <w:szCs w:val="21"/>
              </w:rPr>
              <w:t>“三公”经费</w:t>
            </w:r>
          </w:p>
        </w:tc>
      </w:tr>
      <w:tr w:rsidR="0080461C" w:rsidTr="004D2338">
        <w:trPr>
          <w:trHeight w:val="285"/>
          <w:jc w:val="center"/>
        </w:trPr>
        <w:tc>
          <w:tcPr>
            <w:tcW w:w="2154" w:type="dxa"/>
            <w:gridSpan w:val="2"/>
            <w:vMerge w:val="restart"/>
            <w:tcBorders>
              <w:top w:val="single" w:sz="6" w:space="0" w:color="auto"/>
              <w:left w:val="single" w:sz="6"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合计</w:t>
            </w:r>
          </w:p>
        </w:tc>
        <w:tc>
          <w:tcPr>
            <w:tcW w:w="2152" w:type="dxa"/>
            <w:gridSpan w:val="2"/>
            <w:vMerge w:val="restart"/>
            <w:tcBorders>
              <w:top w:val="single" w:sz="6"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因公出国</w:t>
            </w:r>
          </w:p>
          <w:p w:rsidR="0080461C" w:rsidRDefault="0080461C">
            <w:pPr>
              <w:widowControl/>
              <w:jc w:val="center"/>
              <w:rPr>
                <w:rFonts w:ascii="宋体" w:hAnsi="宋体" w:cs="宋体"/>
                <w:kern w:val="0"/>
                <w:szCs w:val="21"/>
              </w:rPr>
            </w:pPr>
            <w:r>
              <w:rPr>
                <w:rFonts w:ascii="宋体" w:hAnsi="宋体" w:cs="宋体" w:hint="eastAsia"/>
                <w:kern w:val="0"/>
                <w:szCs w:val="21"/>
              </w:rPr>
              <w:t>（境）费</w:t>
            </w:r>
          </w:p>
        </w:tc>
        <w:tc>
          <w:tcPr>
            <w:tcW w:w="6456" w:type="dxa"/>
            <w:gridSpan w:val="6"/>
            <w:tcBorders>
              <w:top w:val="single" w:sz="6"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公务用车购置及运行维护费</w:t>
            </w:r>
          </w:p>
        </w:tc>
        <w:tc>
          <w:tcPr>
            <w:tcW w:w="2152" w:type="dxa"/>
            <w:gridSpan w:val="2"/>
            <w:vMerge w:val="restart"/>
            <w:tcBorders>
              <w:top w:val="single" w:sz="6"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公务接待费</w:t>
            </w:r>
          </w:p>
        </w:tc>
      </w:tr>
      <w:tr w:rsidR="0080461C" w:rsidTr="004D2338">
        <w:trPr>
          <w:trHeight w:val="731"/>
          <w:jc w:val="center"/>
        </w:trPr>
        <w:tc>
          <w:tcPr>
            <w:tcW w:w="2154" w:type="dxa"/>
            <w:gridSpan w:val="2"/>
            <w:vMerge/>
            <w:tcBorders>
              <w:top w:val="single" w:sz="6" w:space="0" w:color="auto"/>
              <w:left w:val="single" w:sz="6" w:space="0" w:color="auto"/>
              <w:bottom w:val="single" w:sz="6" w:space="0" w:color="auto"/>
            </w:tcBorders>
            <w:vAlign w:val="center"/>
          </w:tcPr>
          <w:p w:rsidR="0080461C" w:rsidRDefault="0080461C">
            <w:pPr>
              <w:widowControl/>
              <w:jc w:val="left"/>
              <w:rPr>
                <w:rFonts w:ascii="宋体" w:hAnsi="宋体" w:cs="宋体"/>
                <w:kern w:val="0"/>
                <w:szCs w:val="21"/>
              </w:rPr>
            </w:pPr>
          </w:p>
        </w:tc>
        <w:tc>
          <w:tcPr>
            <w:tcW w:w="2152" w:type="dxa"/>
            <w:gridSpan w:val="2"/>
            <w:vMerge/>
            <w:tcBorders>
              <w:top w:val="single" w:sz="6" w:space="0" w:color="auto"/>
              <w:bottom w:val="single" w:sz="6" w:space="0" w:color="auto"/>
            </w:tcBorders>
            <w:vAlign w:val="center"/>
          </w:tcPr>
          <w:p w:rsidR="0080461C" w:rsidRDefault="0080461C">
            <w:pPr>
              <w:widowControl/>
              <w:jc w:val="left"/>
              <w:rPr>
                <w:rFonts w:ascii="宋体" w:hAnsi="宋体" w:cs="宋体"/>
                <w:kern w:val="0"/>
                <w:szCs w:val="21"/>
              </w:rPr>
            </w:pPr>
          </w:p>
        </w:tc>
        <w:tc>
          <w:tcPr>
            <w:tcW w:w="2152" w:type="dxa"/>
            <w:gridSpan w:val="2"/>
            <w:tcBorders>
              <w:top w:val="single" w:sz="6"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小计</w:t>
            </w:r>
          </w:p>
        </w:tc>
        <w:tc>
          <w:tcPr>
            <w:tcW w:w="2152" w:type="dxa"/>
            <w:gridSpan w:val="2"/>
            <w:tcBorders>
              <w:top w:val="single" w:sz="6"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公务用车</w:t>
            </w:r>
          </w:p>
          <w:p w:rsidR="0080461C" w:rsidRDefault="0080461C">
            <w:pPr>
              <w:widowControl/>
              <w:jc w:val="center"/>
              <w:rPr>
                <w:rFonts w:ascii="宋体" w:hAnsi="宋体" w:cs="宋体"/>
                <w:kern w:val="0"/>
                <w:szCs w:val="21"/>
              </w:rPr>
            </w:pPr>
            <w:r>
              <w:rPr>
                <w:rFonts w:ascii="宋体" w:hAnsi="宋体" w:cs="宋体" w:hint="eastAsia"/>
                <w:kern w:val="0"/>
                <w:szCs w:val="21"/>
              </w:rPr>
              <w:t>购置费</w:t>
            </w:r>
          </w:p>
        </w:tc>
        <w:tc>
          <w:tcPr>
            <w:tcW w:w="2152" w:type="dxa"/>
            <w:gridSpan w:val="2"/>
            <w:tcBorders>
              <w:top w:val="single" w:sz="6"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公务用车</w:t>
            </w:r>
          </w:p>
          <w:p w:rsidR="0080461C" w:rsidRDefault="0080461C">
            <w:pPr>
              <w:widowControl/>
              <w:jc w:val="center"/>
              <w:rPr>
                <w:rFonts w:ascii="宋体" w:hAnsi="宋体" w:cs="宋体"/>
                <w:kern w:val="0"/>
                <w:szCs w:val="21"/>
              </w:rPr>
            </w:pPr>
            <w:r>
              <w:rPr>
                <w:rFonts w:ascii="宋体" w:hAnsi="宋体" w:cs="宋体" w:hint="eastAsia"/>
                <w:kern w:val="0"/>
                <w:szCs w:val="21"/>
              </w:rPr>
              <w:t>运行维护费</w:t>
            </w:r>
          </w:p>
        </w:tc>
        <w:tc>
          <w:tcPr>
            <w:tcW w:w="2152" w:type="dxa"/>
            <w:gridSpan w:val="2"/>
            <w:vMerge/>
            <w:tcBorders>
              <w:top w:val="single" w:sz="6" w:space="0" w:color="auto"/>
              <w:bottom w:val="single" w:sz="6" w:space="0" w:color="auto"/>
            </w:tcBorders>
            <w:vAlign w:val="center"/>
          </w:tcPr>
          <w:p w:rsidR="0080461C" w:rsidRDefault="0080461C">
            <w:pPr>
              <w:widowControl/>
              <w:jc w:val="left"/>
              <w:rPr>
                <w:rFonts w:ascii="宋体" w:hAnsi="宋体" w:cs="宋体"/>
                <w:kern w:val="0"/>
                <w:szCs w:val="21"/>
              </w:rPr>
            </w:pPr>
          </w:p>
        </w:tc>
      </w:tr>
      <w:tr w:rsidR="0080461C" w:rsidTr="004D2338">
        <w:trPr>
          <w:trHeight w:val="743"/>
          <w:jc w:val="center"/>
        </w:trPr>
        <w:tc>
          <w:tcPr>
            <w:tcW w:w="1077" w:type="dxa"/>
            <w:tcBorders>
              <w:top w:val="single" w:sz="6" w:space="0" w:color="auto"/>
              <w:left w:val="single" w:sz="6" w:space="0" w:color="auto"/>
              <w:bottom w:val="single" w:sz="6" w:space="0" w:color="auto"/>
              <w:right w:val="single" w:sz="4"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预算数</w:t>
            </w:r>
          </w:p>
        </w:tc>
        <w:tc>
          <w:tcPr>
            <w:tcW w:w="1077" w:type="dxa"/>
            <w:tcBorders>
              <w:top w:val="single" w:sz="6" w:space="0" w:color="auto"/>
              <w:left w:val="single" w:sz="4"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决算数</w:t>
            </w:r>
          </w:p>
        </w:tc>
        <w:tc>
          <w:tcPr>
            <w:tcW w:w="1076" w:type="dxa"/>
            <w:tcBorders>
              <w:top w:val="single" w:sz="6" w:space="0" w:color="auto"/>
              <w:bottom w:val="single" w:sz="6" w:space="0" w:color="auto"/>
              <w:right w:val="single" w:sz="4"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预算数</w:t>
            </w:r>
          </w:p>
        </w:tc>
        <w:tc>
          <w:tcPr>
            <w:tcW w:w="1076" w:type="dxa"/>
            <w:tcBorders>
              <w:top w:val="single" w:sz="6" w:space="0" w:color="auto"/>
              <w:left w:val="single" w:sz="4" w:space="0" w:color="auto"/>
              <w:bottom w:val="single" w:sz="6" w:space="0" w:color="auto"/>
            </w:tcBorders>
            <w:vAlign w:val="center"/>
          </w:tcPr>
          <w:p w:rsidR="0080461C" w:rsidRDefault="0080461C">
            <w:pPr>
              <w:widowControl/>
              <w:jc w:val="center"/>
              <w:rPr>
                <w:rFonts w:ascii="宋体" w:hAnsi="宋体" w:cs="宋体"/>
                <w:kern w:val="0"/>
                <w:szCs w:val="21"/>
              </w:rPr>
            </w:pPr>
            <w:r>
              <w:rPr>
                <w:rFonts w:ascii="宋体" w:hAnsi="宋体" w:cs="宋体" w:hint="eastAsia"/>
                <w:kern w:val="0"/>
                <w:szCs w:val="21"/>
              </w:rPr>
              <w:t>决算数</w:t>
            </w:r>
          </w:p>
        </w:tc>
      </w:tr>
      <w:tr w:rsidR="004D2338" w:rsidTr="004D2338">
        <w:trPr>
          <w:trHeight w:val="300"/>
          <w:jc w:val="center"/>
        </w:trPr>
        <w:tc>
          <w:tcPr>
            <w:tcW w:w="1077" w:type="dxa"/>
            <w:tcBorders>
              <w:top w:val="single" w:sz="6" w:space="0" w:color="auto"/>
              <w:left w:val="single" w:sz="6" w:space="0" w:color="auto"/>
              <w:bottom w:val="single" w:sz="6" w:space="0" w:color="auto"/>
              <w:right w:val="single" w:sz="4"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160.90</w:t>
            </w:r>
          </w:p>
        </w:tc>
        <w:tc>
          <w:tcPr>
            <w:tcW w:w="1077" w:type="dxa"/>
            <w:tcBorders>
              <w:top w:val="single" w:sz="6" w:space="0" w:color="auto"/>
              <w:left w:val="single" w:sz="4" w:space="0" w:color="auto"/>
              <w:bottom w:val="single" w:sz="6"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122.39</w:t>
            </w:r>
          </w:p>
        </w:tc>
        <w:tc>
          <w:tcPr>
            <w:tcW w:w="1076" w:type="dxa"/>
            <w:tcBorders>
              <w:top w:val="single" w:sz="6" w:space="0" w:color="auto"/>
              <w:bottom w:val="single" w:sz="6" w:space="0" w:color="auto"/>
              <w:right w:val="single" w:sz="4"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10.00</w:t>
            </w:r>
          </w:p>
        </w:tc>
        <w:tc>
          <w:tcPr>
            <w:tcW w:w="1076" w:type="dxa"/>
            <w:tcBorders>
              <w:top w:val="single" w:sz="6" w:space="0" w:color="auto"/>
              <w:left w:val="single" w:sz="4" w:space="0" w:color="auto"/>
              <w:bottom w:val="single" w:sz="6"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0.00</w:t>
            </w:r>
          </w:p>
        </w:tc>
        <w:tc>
          <w:tcPr>
            <w:tcW w:w="1076" w:type="dxa"/>
            <w:tcBorders>
              <w:top w:val="single" w:sz="6" w:space="0" w:color="auto"/>
              <w:bottom w:val="single" w:sz="6" w:space="0" w:color="auto"/>
              <w:right w:val="single" w:sz="4"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135.50</w:t>
            </w:r>
          </w:p>
        </w:tc>
        <w:tc>
          <w:tcPr>
            <w:tcW w:w="1076" w:type="dxa"/>
            <w:tcBorders>
              <w:top w:val="single" w:sz="6" w:space="0" w:color="auto"/>
              <w:left w:val="single" w:sz="4" w:space="0" w:color="auto"/>
              <w:bottom w:val="single" w:sz="6"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114.24</w:t>
            </w:r>
          </w:p>
        </w:tc>
        <w:tc>
          <w:tcPr>
            <w:tcW w:w="1076" w:type="dxa"/>
            <w:tcBorders>
              <w:top w:val="single" w:sz="6" w:space="0" w:color="auto"/>
              <w:bottom w:val="single" w:sz="6" w:space="0" w:color="auto"/>
              <w:right w:val="single" w:sz="4"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37.50</w:t>
            </w:r>
          </w:p>
        </w:tc>
        <w:tc>
          <w:tcPr>
            <w:tcW w:w="1076" w:type="dxa"/>
            <w:tcBorders>
              <w:top w:val="single" w:sz="6" w:space="0" w:color="auto"/>
              <w:left w:val="single" w:sz="4" w:space="0" w:color="auto"/>
              <w:bottom w:val="single" w:sz="6"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19.49</w:t>
            </w:r>
          </w:p>
        </w:tc>
        <w:tc>
          <w:tcPr>
            <w:tcW w:w="1076" w:type="dxa"/>
            <w:tcBorders>
              <w:top w:val="single" w:sz="6" w:space="0" w:color="auto"/>
              <w:bottom w:val="single" w:sz="6" w:space="0" w:color="auto"/>
              <w:right w:val="single" w:sz="4"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98.00</w:t>
            </w:r>
          </w:p>
        </w:tc>
        <w:tc>
          <w:tcPr>
            <w:tcW w:w="1076" w:type="dxa"/>
            <w:tcBorders>
              <w:top w:val="single" w:sz="6" w:space="0" w:color="auto"/>
              <w:left w:val="single" w:sz="4" w:space="0" w:color="auto"/>
              <w:bottom w:val="single" w:sz="6"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94.75</w:t>
            </w:r>
          </w:p>
        </w:tc>
        <w:tc>
          <w:tcPr>
            <w:tcW w:w="1076" w:type="dxa"/>
            <w:tcBorders>
              <w:top w:val="single" w:sz="6" w:space="0" w:color="auto"/>
              <w:bottom w:val="single" w:sz="6" w:space="0" w:color="auto"/>
              <w:right w:val="single" w:sz="4"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15.40</w:t>
            </w:r>
          </w:p>
        </w:tc>
        <w:tc>
          <w:tcPr>
            <w:tcW w:w="1076" w:type="dxa"/>
            <w:tcBorders>
              <w:top w:val="single" w:sz="6" w:space="0" w:color="auto"/>
              <w:left w:val="single" w:sz="4" w:space="0" w:color="auto"/>
              <w:bottom w:val="single" w:sz="6" w:space="0" w:color="auto"/>
            </w:tcBorders>
            <w:vAlign w:val="center"/>
          </w:tcPr>
          <w:p w:rsidR="004D2338" w:rsidRPr="00AD3FA4" w:rsidRDefault="004D2338" w:rsidP="00F1503C">
            <w:pPr>
              <w:jc w:val="right"/>
              <w:rPr>
                <w:rFonts w:ascii="宋体" w:hAnsi="宋体"/>
                <w:szCs w:val="21"/>
              </w:rPr>
            </w:pPr>
            <w:r w:rsidRPr="00AD3FA4">
              <w:rPr>
                <w:rFonts w:ascii="宋体" w:hAnsi="宋体" w:cs="宋体"/>
                <w:szCs w:val="21"/>
              </w:rPr>
              <w:t>8.14</w:t>
            </w:r>
          </w:p>
        </w:tc>
      </w:tr>
    </w:tbl>
    <w:p w:rsidR="0080461C" w:rsidRDefault="0080461C">
      <w:pPr>
        <w:autoSpaceDE w:val="0"/>
        <w:autoSpaceDN w:val="0"/>
        <w:adjustRightInd w:val="0"/>
        <w:rPr>
          <w:rFonts w:ascii="宋体" w:hAnsi="宋体"/>
          <w:szCs w:val="21"/>
        </w:rPr>
        <w:sectPr w:rsidR="0080461C">
          <w:pgSz w:w="16838" w:h="11906" w:orient="landscape"/>
          <w:pgMar w:top="1797" w:right="1440" w:bottom="1797" w:left="1440" w:header="851" w:footer="992" w:gutter="0"/>
          <w:cols w:space="720"/>
          <w:docGrid w:linePitch="312"/>
        </w:sectPr>
      </w:pPr>
      <w:r>
        <w:rPr>
          <w:rFonts w:ascii="宋体" w:hAnsi="宋体" w:hint="eastAsia"/>
          <w:szCs w:val="21"/>
        </w:rPr>
        <w:t>注：本表反映部门本年度“三公”经费支出预决算情况。</w:t>
      </w:r>
    </w:p>
    <w:p w:rsidR="0080461C" w:rsidRDefault="0080461C">
      <w:pPr>
        <w:autoSpaceDE w:val="0"/>
        <w:autoSpaceDN w:val="0"/>
        <w:adjustRightInd w:val="0"/>
        <w:jc w:val="center"/>
        <w:outlineLvl w:val="0"/>
        <w:rPr>
          <w:rFonts w:ascii="宋体" w:hAnsi="宋体"/>
          <w:szCs w:val="21"/>
        </w:rPr>
      </w:pPr>
      <w:r>
        <w:rPr>
          <w:rFonts w:ascii="宋体" w:hAnsi="宋体" w:hint="eastAsia"/>
          <w:szCs w:val="21"/>
        </w:rPr>
        <w:lastRenderedPageBreak/>
        <w:t>政府性基金预算财政拨款收入支出决算表</w:t>
      </w:r>
    </w:p>
    <w:p w:rsidR="0080461C" w:rsidRDefault="0080461C">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80461C">
        <w:trPr>
          <w:trHeight w:val="480"/>
          <w:jc w:val="center"/>
        </w:trPr>
        <w:tc>
          <w:tcPr>
            <w:tcW w:w="3370" w:type="dxa"/>
            <w:gridSpan w:val="2"/>
            <w:vAlign w:val="center"/>
          </w:tcPr>
          <w:p w:rsidR="0080461C" w:rsidRDefault="0080461C">
            <w:pPr>
              <w:widowControl/>
              <w:jc w:val="center"/>
              <w:rPr>
                <w:rFonts w:ascii="宋体" w:hAnsi="宋体"/>
                <w:szCs w:val="21"/>
              </w:rPr>
            </w:pPr>
            <w:r>
              <w:rPr>
                <w:rFonts w:ascii="宋体" w:hAnsi="宋体" w:hint="eastAsia"/>
                <w:szCs w:val="21"/>
              </w:rPr>
              <w:t>项目</w:t>
            </w:r>
          </w:p>
        </w:tc>
        <w:tc>
          <w:tcPr>
            <w:tcW w:w="1440" w:type="dxa"/>
            <w:vMerge w:val="restart"/>
            <w:vAlign w:val="center"/>
          </w:tcPr>
          <w:p w:rsidR="0080461C" w:rsidRDefault="0080461C">
            <w:pPr>
              <w:widowControl/>
              <w:jc w:val="center"/>
              <w:rPr>
                <w:rFonts w:ascii="宋体" w:hAnsi="宋体"/>
                <w:szCs w:val="21"/>
              </w:rPr>
            </w:pPr>
            <w:r>
              <w:rPr>
                <w:rFonts w:ascii="宋体" w:hAnsi="宋体" w:hint="eastAsia"/>
                <w:szCs w:val="21"/>
              </w:rPr>
              <w:t>年初结转和结余</w:t>
            </w:r>
          </w:p>
        </w:tc>
        <w:tc>
          <w:tcPr>
            <w:tcW w:w="1620" w:type="dxa"/>
            <w:vMerge w:val="restart"/>
            <w:vAlign w:val="center"/>
          </w:tcPr>
          <w:p w:rsidR="0080461C" w:rsidRDefault="0080461C">
            <w:pPr>
              <w:widowControl/>
              <w:jc w:val="center"/>
              <w:rPr>
                <w:rFonts w:ascii="宋体" w:hAnsi="宋体"/>
                <w:szCs w:val="21"/>
              </w:rPr>
            </w:pPr>
            <w:r>
              <w:rPr>
                <w:rFonts w:ascii="宋体" w:hAnsi="宋体" w:hint="eastAsia"/>
                <w:szCs w:val="21"/>
              </w:rPr>
              <w:t>本年收入</w:t>
            </w:r>
          </w:p>
        </w:tc>
        <w:tc>
          <w:tcPr>
            <w:tcW w:w="4680" w:type="dxa"/>
            <w:gridSpan w:val="3"/>
            <w:vMerge w:val="restart"/>
            <w:vAlign w:val="center"/>
          </w:tcPr>
          <w:p w:rsidR="0080461C" w:rsidRDefault="0080461C">
            <w:pPr>
              <w:jc w:val="center"/>
              <w:rPr>
                <w:rFonts w:ascii="宋体" w:hAnsi="宋体"/>
                <w:szCs w:val="21"/>
              </w:rPr>
            </w:pPr>
            <w:r>
              <w:rPr>
                <w:rFonts w:ascii="宋体" w:hAnsi="宋体" w:hint="eastAsia"/>
                <w:szCs w:val="21"/>
              </w:rPr>
              <w:t>本年支出</w:t>
            </w:r>
          </w:p>
        </w:tc>
        <w:tc>
          <w:tcPr>
            <w:tcW w:w="1980" w:type="dxa"/>
            <w:vMerge w:val="restart"/>
            <w:vAlign w:val="center"/>
          </w:tcPr>
          <w:p w:rsidR="0080461C" w:rsidRDefault="0080461C">
            <w:pPr>
              <w:widowControl/>
              <w:jc w:val="center"/>
              <w:rPr>
                <w:rFonts w:ascii="宋体" w:hAnsi="宋体"/>
                <w:szCs w:val="21"/>
              </w:rPr>
            </w:pPr>
            <w:r>
              <w:rPr>
                <w:rFonts w:ascii="宋体" w:hAnsi="宋体" w:hint="eastAsia"/>
                <w:szCs w:val="21"/>
              </w:rPr>
              <w:t>年末结转和</w:t>
            </w:r>
          </w:p>
          <w:p w:rsidR="0080461C" w:rsidRDefault="0080461C">
            <w:pPr>
              <w:widowControl/>
              <w:jc w:val="center"/>
              <w:rPr>
                <w:rFonts w:ascii="宋体" w:hAnsi="宋体"/>
                <w:szCs w:val="21"/>
              </w:rPr>
            </w:pPr>
            <w:r>
              <w:rPr>
                <w:rFonts w:ascii="宋体" w:hAnsi="宋体" w:hint="eastAsia"/>
                <w:szCs w:val="21"/>
              </w:rPr>
              <w:t>结余</w:t>
            </w:r>
          </w:p>
        </w:tc>
      </w:tr>
      <w:tr w:rsidR="0080461C">
        <w:trPr>
          <w:trHeight w:val="747"/>
          <w:jc w:val="center"/>
        </w:trPr>
        <w:tc>
          <w:tcPr>
            <w:tcW w:w="1210" w:type="dxa"/>
            <w:vAlign w:val="center"/>
          </w:tcPr>
          <w:p w:rsidR="0080461C" w:rsidRDefault="0080461C">
            <w:pPr>
              <w:widowControl/>
              <w:jc w:val="center"/>
              <w:rPr>
                <w:rFonts w:ascii="宋体" w:hAnsi="宋体"/>
                <w:szCs w:val="21"/>
              </w:rPr>
            </w:pPr>
            <w:r>
              <w:rPr>
                <w:rFonts w:ascii="宋体" w:hAnsi="宋体" w:hint="eastAsia"/>
                <w:szCs w:val="21"/>
              </w:rPr>
              <w:t>功能分类科目编码</w:t>
            </w:r>
          </w:p>
        </w:tc>
        <w:tc>
          <w:tcPr>
            <w:tcW w:w="2160" w:type="dxa"/>
            <w:vAlign w:val="center"/>
          </w:tcPr>
          <w:p w:rsidR="0080461C" w:rsidRDefault="0080461C">
            <w:pPr>
              <w:widowControl/>
              <w:jc w:val="center"/>
              <w:rPr>
                <w:rFonts w:ascii="宋体" w:hAnsi="宋体"/>
                <w:szCs w:val="21"/>
              </w:rPr>
            </w:pPr>
            <w:r>
              <w:rPr>
                <w:rFonts w:ascii="宋体" w:hAnsi="宋体" w:hint="eastAsia"/>
                <w:szCs w:val="21"/>
              </w:rPr>
              <w:t>科目名称</w:t>
            </w:r>
          </w:p>
        </w:tc>
        <w:tc>
          <w:tcPr>
            <w:tcW w:w="1440" w:type="dxa"/>
            <w:vMerge/>
            <w:vAlign w:val="center"/>
          </w:tcPr>
          <w:p w:rsidR="0080461C" w:rsidRDefault="0080461C">
            <w:pPr>
              <w:widowControl/>
              <w:jc w:val="center"/>
              <w:rPr>
                <w:rFonts w:ascii="宋体" w:hAnsi="宋体"/>
                <w:szCs w:val="21"/>
              </w:rPr>
            </w:pPr>
          </w:p>
        </w:tc>
        <w:tc>
          <w:tcPr>
            <w:tcW w:w="1620" w:type="dxa"/>
            <w:vMerge/>
            <w:vAlign w:val="center"/>
          </w:tcPr>
          <w:p w:rsidR="0080461C" w:rsidRDefault="0080461C">
            <w:pPr>
              <w:widowControl/>
              <w:jc w:val="center"/>
              <w:rPr>
                <w:rFonts w:ascii="宋体" w:hAnsi="宋体"/>
                <w:szCs w:val="21"/>
              </w:rPr>
            </w:pPr>
          </w:p>
        </w:tc>
        <w:tc>
          <w:tcPr>
            <w:tcW w:w="4680" w:type="dxa"/>
            <w:gridSpan w:val="3"/>
            <w:vMerge/>
            <w:vAlign w:val="center"/>
          </w:tcPr>
          <w:p w:rsidR="0080461C" w:rsidRDefault="0080461C">
            <w:pPr>
              <w:widowControl/>
              <w:jc w:val="center"/>
              <w:rPr>
                <w:rFonts w:ascii="宋体" w:hAnsi="宋体"/>
                <w:szCs w:val="21"/>
              </w:rPr>
            </w:pPr>
          </w:p>
        </w:tc>
        <w:tc>
          <w:tcPr>
            <w:tcW w:w="1980" w:type="dxa"/>
            <w:vMerge/>
            <w:vAlign w:val="center"/>
          </w:tcPr>
          <w:p w:rsidR="0080461C" w:rsidRDefault="0080461C">
            <w:pPr>
              <w:widowControl/>
              <w:jc w:val="center"/>
              <w:rPr>
                <w:rFonts w:ascii="宋体" w:hAnsi="宋体"/>
                <w:szCs w:val="21"/>
              </w:rPr>
            </w:pPr>
          </w:p>
        </w:tc>
      </w:tr>
      <w:tr w:rsidR="0080461C">
        <w:trPr>
          <w:trHeight w:val="480"/>
          <w:jc w:val="center"/>
        </w:trPr>
        <w:tc>
          <w:tcPr>
            <w:tcW w:w="3370" w:type="dxa"/>
            <w:gridSpan w:val="2"/>
            <w:vAlign w:val="center"/>
          </w:tcPr>
          <w:p w:rsidR="0080461C" w:rsidRDefault="0080461C">
            <w:pPr>
              <w:jc w:val="center"/>
              <w:rPr>
                <w:rFonts w:ascii="宋体" w:hAnsi="宋体" w:cs="宋体"/>
                <w:szCs w:val="21"/>
              </w:rPr>
            </w:pPr>
            <w:r>
              <w:rPr>
                <w:rFonts w:ascii="宋体" w:hAnsi="宋体" w:cs="宋体" w:hint="eastAsia"/>
                <w:szCs w:val="21"/>
              </w:rPr>
              <w:t>合计</w:t>
            </w:r>
          </w:p>
        </w:tc>
        <w:tc>
          <w:tcPr>
            <w:tcW w:w="144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r>
              <w:rPr>
                <w:rFonts w:ascii="宋体" w:hAnsi="宋体" w:hint="eastAsia"/>
                <w:szCs w:val="21"/>
              </w:rPr>
              <w:t>合计</w:t>
            </w:r>
          </w:p>
        </w:tc>
        <w:tc>
          <w:tcPr>
            <w:tcW w:w="1416" w:type="dxa"/>
            <w:vAlign w:val="center"/>
          </w:tcPr>
          <w:p w:rsidR="0080461C" w:rsidRDefault="0080461C">
            <w:pPr>
              <w:widowControl/>
              <w:jc w:val="center"/>
              <w:rPr>
                <w:rFonts w:ascii="宋体" w:hAnsi="宋体"/>
                <w:szCs w:val="21"/>
              </w:rPr>
            </w:pPr>
            <w:r>
              <w:rPr>
                <w:rFonts w:ascii="宋体" w:hAnsi="宋体" w:hint="eastAsia"/>
                <w:szCs w:val="21"/>
              </w:rPr>
              <w:t>基本支出</w:t>
            </w:r>
          </w:p>
        </w:tc>
        <w:tc>
          <w:tcPr>
            <w:tcW w:w="1644" w:type="dxa"/>
            <w:vAlign w:val="center"/>
          </w:tcPr>
          <w:p w:rsidR="0080461C" w:rsidRDefault="0080461C">
            <w:pPr>
              <w:widowControl/>
              <w:jc w:val="center"/>
              <w:rPr>
                <w:rFonts w:ascii="宋体" w:hAnsi="宋体"/>
                <w:szCs w:val="21"/>
              </w:rPr>
            </w:pPr>
            <w:r>
              <w:rPr>
                <w:rFonts w:ascii="宋体" w:hAnsi="宋体" w:hint="eastAsia"/>
                <w:szCs w:val="21"/>
              </w:rPr>
              <w:t>项目支出</w:t>
            </w:r>
          </w:p>
        </w:tc>
        <w:tc>
          <w:tcPr>
            <w:tcW w:w="1980" w:type="dxa"/>
            <w:vAlign w:val="center"/>
          </w:tcPr>
          <w:p w:rsidR="0080461C" w:rsidRDefault="0080461C">
            <w:pPr>
              <w:widowControl/>
              <w:jc w:val="center"/>
              <w:rPr>
                <w:rFonts w:ascii="宋体" w:hAnsi="宋体"/>
                <w:szCs w:val="21"/>
              </w:rPr>
            </w:pPr>
          </w:p>
        </w:tc>
      </w:tr>
      <w:tr w:rsidR="0080461C">
        <w:trPr>
          <w:trHeight w:val="480"/>
          <w:jc w:val="center"/>
        </w:trPr>
        <w:tc>
          <w:tcPr>
            <w:tcW w:w="1210" w:type="dxa"/>
            <w:vAlign w:val="center"/>
          </w:tcPr>
          <w:p w:rsidR="0080461C" w:rsidRDefault="0080461C">
            <w:pPr>
              <w:jc w:val="center"/>
              <w:rPr>
                <w:rFonts w:ascii="宋体" w:hAnsi="宋体" w:cs="宋体"/>
                <w:szCs w:val="21"/>
              </w:rPr>
            </w:pPr>
          </w:p>
        </w:tc>
        <w:tc>
          <w:tcPr>
            <w:tcW w:w="2160" w:type="dxa"/>
            <w:vAlign w:val="center"/>
          </w:tcPr>
          <w:p w:rsidR="0080461C" w:rsidRDefault="0080461C">
            <w:pPr>
              <w:jc w:val="center"/>
              <w:rPr>
                <w:rFonts w:ascii="宋体" w:hAnsi="宋体" w:cs="宋体"/>
                <w:szCs w:val="21"/>
              </w:rPr>
            </w:pPr>
          </w:p>
        </w:tc>
        <w:tc>
          <w:tcPr>
            <w:tcW w:w="144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416" w:type="dxa"/>
            <w:vAlign w:val="center"/>
          </w:tcPr>
          <w:p w:rsidR="0080461C" w:rsidRDefault="0080461C">
            <w:pPr>
              <w:widowControl/>
              <w:jc w:val="center"/>
              <w:rPr>
                <w:rFonts w:ascii="宋体" w:hAnsi="宋体"/>
                <w:szCs w:val="21"/>
              </w:rPr>
            </w:pPr>
          </w:p>
        </w:tc>
        <w:tc>
          <w:tcPr>
            <w:tcW w:w="1644" w:type="dxa"/>
            <w:vAlign w:val="center"/>
          </w:tcPr>
          <w:p w:rsidR="0080461C" w:rsidRDefault="0080461C">
            <w:pPr>
              <w:widowControl/>
              <w:jc w:val="center"/>
              <w:rPr>
                <w:rFonts w:ascii="宋体" w:hAnsi="宋体"/>
                <w:szCs w:val="21"/>
              </w:rPr>
            </w:pPr>
          </w:p>
        </w:tc>
        <w:tc>
          <w:tcPr>
            <w:tcW w:w="1980" w:type="dxa"/>
            <w:vAlign w:val="center"/>
          </w:tcPr>
          <w:p w:rsidR="0080461C" w:rsidRDefault="0080461C">
            <w:pPr>
              <w:widowControl/>
              <w:jc w:val="center"/>
              <w:rPr>
                <w:rFonts w:ascii="宋体" w:hAnsi="宋体"/>
                <w:szCs w:val="21"/>
              </w:rPr>
            </w:pPr>
          </w:p>
        </w:tc>
      </w:tr>
      <w:tr w:rsidR="0080461C">
        <w:trPr>
          <w:trHeight w:val="480"/>
          <w:jc w:val="center"/>
        </w:trPr>
        <w:tc>
          <w:tcPr>
            <w:tcW w:w="1210" w:type="dxa"/>
            <w:vAlign w:val="center"/>
          </w:tcPr>
          <w:p w:rsidR="0080461C" w:rsidRDefault="0080461C">
            <w:pPr>
              <w:jc w:val="center"/>
              <w:rPr>
                <w:rFonts w:ascii="宋体" w:hAnsi="宋体" w:cs="宋体"/>
                <w:szCs w:val="21"/>
              </w:rPr>
            </w:pPr>
          </w:p>
        </w:tc>
        <w:tc>
          <w:tcPr>
            <w:tcW w:w="2160" w:type="dxa"/>
            <w:vAlign w:val="center"/>
          </w:tcPr>
          <w:p w:rsidR="0080461C" w:rsidRDefault="0080461C">
            <w:pPr>
              <w:jc w:val="center"/>
              <w:rPr>
                <w:rFonts w:ascii="宋体" w:hAnsi="宋体" w:cs="宋体"/>
                <w:szCs w:val="21"/>
              </w:rPr>
            </w:pPr>
          </w:p>
        </w:tc>
        <w:tc>
          <w:tcPr>
            <w:tcW w:w="144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416" w:type="dxa"/>
            <w:vAlign w:val="center"/>
          </w:tcPr>
          <w:p w:rsidR="0080461C" w:rsidRDefault="0080461C">
            <w:pPr>
              <w:widowControl/>
              <w:jc w:val="center"/>
              <w:rPr>
                <w:rFonts w:ascii="宋体" w:hAnsi="宋体"/>
                <w:szCs w:val="21"/>
              </w:rPr>
            </w:pPr>
          </w:p>
        </w:tc>
        <w:tc>
          <w:tcPr>
            <w:tcW w:w="1644" w:type="dxa"/>
            <w:vAlign w:val="center"/>
          </w:tcPr>
          <w:p w:rsidR="0080461C" w:rsidRDefault="0080461C">
            <w:pPr>
              <w:widowControl/>
              <w:jc w:val="center"/>
              <w:rPr>
                <w:rFonts w:ascii="宋体" w:hAnsi="宋体"/>
                <w:szCs w:val="21"/>
              </w:rPr>
            </w:pPr>
          </w:p>
        </w:tc>
        <w:tc>
          <w:tcPr>
            <w:tcW w:w="1980" w:type="dxa"/>
            <w:vAlign w:val="center"/>
          </w:tcPr>
          <w:p w:rsidR="0080461C" w:rsidRDefault="0080461C">
            <w:pPr>
              <w:widowControl/>
              <w:jc w:val="center"/>
              <w:rPr>
                <w:rFonts w:ascii="宋体" w:hAnsi="宋体"/>
                <w:szCs w:val="21"/>
              </w:rPr>
            </w:pPr>
          </w:p>
        </w:tc>
      </w:tr>
      <w:tr w:rsidR="0080461C">
        <w:trPr>
          <w:trHeight w:val="480"/>
          <w:jc w:val="center"/>
        </w:trPr>
        <w:tc>
          <w:tcPr>
            <w:tcW w:w="1210" w:type="dxa"/>
            <w:vAlign w:val="center"/>
          </w:tcPr>
          <w:p w:rsidR="0080461C" w:rsidRDefault="0080461C">
            <w:pPr>
              <w:jc w:val="center"/>
              <w:rPr>
                <w:rFonts w:ascii="宋体" w:hAnsi="宋体" w:cs="宋体"/>
                <w:szCs w:val="21"/>
              </w:rPr>
            </w:pPr>
          </w:p>
        </w:tc>
        <w:tc>
          <w:tcPr>
            <w:tcW w:w="2160" w:type="dxa"/>
            <w:vAlign w:val="center"/>
          </w:tcPr>
          <w:p w:rsidR="0080461C" w:rsidRDefault="0080461C">
            <w:pPr>
              <w:jc w:val="center"/>
              <w:rPr>
                <w:rFonts w:ascii="宋体" w:hAnsi="宋体" w:cs="宋体"/>
                <w:szCs w:val="21"/>
              </w:rPr>
            </w:pPr>
          </w:p>
        </w:tc>
        <w:tc>
          <w:tcPr>
            <w:tcW w:w="144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416" w:type="dxa"/>
            <w:vAlign w:val="center"/>
          </w:tcPr>
          <w:p w:rsidR="0080461C" w:rsidRDefault="0080461C">
            <w:pPr>
              <w:widowControl/>
              <w:jc w:val="center"/>
              <w:rPr>
                <w:rFonts w:ascii="宋体" w:hAnsi="宋体"/>
                <w:szCs w:val="21"/>
              </w:rPr>
            </w:pPr>
          </w:p>
        </w:tc>
        <w:tc>
          <w:tcPr>
            <w:tcW w:w="1644" w:type="dxa"/>
            <w:vAlign w:val="center"/>
          </w:tcPr>
          <w:p w:rsidR="0080461C" w:rsidRDefault="0080461C">
            <w:pPr>
              <w:widowControl/>
              <w:jc w:val="center"/>
              <w:rPr>
                <w:rFonts w:ascii="宋体" w:hAnsi="宋体"/>
                <w:szCs w:val="21"/>
              </w:rPr>
            </w:pPr>
          </w:p>
        </w:tc>
        <w:tc>
          <w:tcPr>
            <w:tcW w:w="1980" w:type="dxa"/>
            <w:vAlign w:val="center"/>
          </w:tcPr>
          <w:p w:rsidR="0080461C" w:rsidRDefault="0080461C">
            <w:pPr>
              <w:widowControl/>
              <w:jc w:val="center"/>
              <w:rPr>
                <w:rFonts w:ascii="宋体" w:hAnsi="宋体"/>
                <w:szCs w:val="21"/>
              </w:rPr>
            </w:pPr>
          </w:p>
        </w:tc>
      </w:tr>
    </w:tbl>
    <w:p w:rsidR="0080461C" w:rsidRDefault="0080461C">
      <w:pPr>
        <w:rPr>
          <w:rFonts w:ascii="宋体" w:hAnsi="宋体"/>
          <w:szCs w:val="21"/>
        </w:rPr>
      </w:pPr>
      <w:r>
        <w:rPr>
          <w:rFonts w:ascii="宋体" w:hAnsi="宋体" w:hint="eastAsia"/>
          <w:szCs w:val="21"/>
        </w:rPr>
        <w:t>注：本表反映部门本年度政府性基金预算财政拨款收入支出及结转和结余情况。</w:t>
      </w:r>
    </w:p>
    <w:p w:rsidR="0080461C" w:rsidRDefault="0080461C">
      <w:pPr>
        <w:rPr>
          <w:rFonts w:ascii="宋体" w:hAnsi="宋体"/>
          <w:szCs w:val="21"/>
        </w:rPr>
      </w:pPr>
      <w:r>
        <w:rPr>
          <w:rFonts w:ascii="宋体" w:hAnsi="宋体" w:hint="eastAsia"/>
          <w:szCs w:val="21"/>
        </w:rPr>
        <w:t>说明：</w:t>
      </w:r>
      <w:r w:rsidR="003A7F78">
        <w:rPr>
          <w:rFonts w:ascii="宋体" w:hAnsi="宋体" w:hint="eastAsia"/>
          <w:szCs w:val="21"/>
        </w:rPr>
        <w:t>上海市人民检察院第三分院（上海市人民检察院铁路运输分院）</w:t>
      </w:r>
      <w:r>
        <w:rPr>
          <w:rFonts w:ascii="宋体" w:hAnsi="宋体" w:hint="eastAsia"/>
          <w:szCs w:val="21"/>
        </w:rPr>
        <w:t>本年度没有政府性基金预算财政拨款收入和支出，故本表无数据。</w:t>
      </w:r>
    </w:p>
    <w:p w:rsidR="0080461C" w:rsidRDefault="0080461C">
      <w:pPr>
        <w:autoSpaceDE w:val="0"/>
        <w:autoSpaceDN w:val="0"/>
        <w:adjustRightInd w:val="0"/>
        <w:jc w:val="center"/>
        <w:outlineLvl w:val="0"/>
        <w:rPr>
          <w:rFonts w:ascii="宋体" w:hAnsi="宋体"/>
          <w:szCs w:val="21"/>
        </w:rPr>
      </w:pPr>
      <w:r>
        <w:rPr>
          <w:rFonts w:ascii="宋体" w:hAnsi="宋体"/>
          <w:szCs w:val="21"/>
        </w:rPr>
        <w:br w:type="page"/>
      </w:r>
      <w:r>
        <w:rPr>
          <w:rFonts w:ascii="宋体" w:hAnsi="宋体" w:hint="eastAsia"/>
          <w:szCs w:val="21"/>
        </w:rPr>
        <w:lastRenderedPageBreak/>
        <w:t>国有资本经营预算财政拨款收入支出决算表</w:t>
      </w:r>
    </w:p>
    <w:p w:rsidR="0080461C" w:rsidRDefault="0080461C">
      <w:pPr>
        <w:autoSpaceDE w:val="0"/>
        <w:autoSpaceDN w:val="0"/>
        <w:adjustRightInd w:val="0"/>
        <w:ind w:right="360"/>
        <w:jc w:val="right"/>
        <w:rPr>
          <w:rFonts w:ascii="宋体" w:hAnsi="宋体"/>
          <w:szCs w:val="21"/>
        </w:rPr>
      </w:pPr>
      <w:r>
        <w:rPr>
          <w:rFonts w:ascii="宋体" w:hAnsi="宋体" w:hint="eastAsia"/>
          <w:szCs w:val="21"/>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10"/>
        <w:gridCol w:w="2160"/>
        <w:gridCol w:w="1440"/>
        <w:gridCol w:w="1620"/>
        <w:gridCol w:w="1620"/>
        <w:gridCol w:w="1416"/>
        <w:gridCol w:w="1644"/>
        <w:gridCol w:w="1980"/>
      </w:tblGrid>
      <w:tr w:rsidR="0080461C">
        <w:trPr>
          <w:trHeight w:val="480"/>
          <w:jc w:val="center"/>
        </w:trPr>
        <w:tc>
          <w:tcPr>
            <w:tcW w:w="3370" w:type="dxa"/>
            <w:gridSpan w:val="2"/>
            <w:vAlign w:val="center"/>
          </w:tcPr>
          <w:p w:rsidR="0080461C" w:rsidRDefault="0080461C">
            <w:pPr>
              <w:widowControl/>
              <w:jc w:val="center"/>
              <w:rPr>
                <w:rFonts w:ascii="宋体" w:hAnsi="宋体"/>
                <w:szCs w:val="21"/>
              </w:rPr>
            </w:pPr>
            <w:r>
              <w:rPr>
                <w:rFonts w:ascii="宋体" w:hAnsi="宋体" w:hint="eastAsia"/>
                <w:szCs w:val="21"/>
              </w:rPr>
              <w:t>项目</w:t>
            </w:r>
          </w:p>
        </w:tc>
        <w:tc>
          <w:tcPr>
            <w:tcW w:w="1440" w:type="dxa"/>
            <w:vMerge w:val="restart"/>
            <w:vAlign w:val="center"/>
          </w:tcPr>
          <w:p w:rsidR="0080461C" w:rsidRDefault="0080461C">
            <w:pPr>
              <w:widowControl/>
              <w:jc w:val="center"/>
              <w:rPr>
                <w:rFonts w:ascii="宋体" w:hAnsi="宋体"/>
                <w:szCs w:val="21"/>
              </w:rPr>
            </w:pPr>
            <w:r>
              <w:rPr>
                <w:rFonts w:ascii="宋体" w:hAnsi="宋体" w:hint="eastAsia"/>
                <w:szCs w:val="21"/>
              </w:rPr>
              <w:t>年初结转和结余</w:t>
            </w:r>
          </w:p>
        </w:tc>
        <w:tc>
          <w:tcPr>
            <w:tcW w:w="1620" w:type="dxa"/>
            <w:vMerge w:val="restart"/>
            <w:vAlign w:val="center"/>
          </w:tcPr>
          <w:p w:rsidR="0080461C" w:rsidRDefault="0080461C">
            <w:pPr>
              <w:widowControl/>
              <w:jc w:val="center"/>
              <w:rPr>
                <w:rFonts w:ascii="宋体" w:hAnsi="宋体"/>
                <w:szCs w:val="21"/>
              </w:rPr>
            </w:pPr>
            <w:r>
              <w:rPr>
                <w:rFonts w:ascii="宋体" w:hAnsi="宋体" w:hint="eastAsia"/>
                <w:szCs w:val="21"/>
              </w:rPr>
              <w:t>本年收入</w:t>
            </w:r>
          </w:p>
        </w:tc>
        <w:tc>
          <w:tcPr>
            <w:tcW w:w="4680" w:type="dxa"/>
            <w:gridSpan w:val="3"/>
            <w:vMerge w:val="restart"/>
            <w:vAlign w:val="center"/>
          </w:tcPr>
          <w:p w:rsidR="0080461C" w:rsidRDefault="0080461C">
            <w:pPr>
              <w:jc w:val="center"/>
              <w:rPr>
                <w:rFonts w:ascii="宋体" w:hAnsi="宋体"/>
                <w:szCs w:val="21"/>
              </w:rPr>
            </w:pPr>
            <w:r>
              <w:rPr>
                <w:rFonts w:ascii="宋体" w:hAnsi="宋体" w:hint="eastAsia"/>
                <w:szCs w:val="21"/>
              </w:rPr>
              <w:t>本年支出</w:t>
            </w:r>
          </w:p>
        </w:tc>
        <w:tc>
          <w:tcPr>
            <w:tcW w:w="1980" w:type="dxa"/>
            <w:vMerge w:val="restart"/>
            <w:vAlign w:val="center"/>
          </w:tcPr>
          <w:p w:rsidR="0080461C" w:rsidRDefault="0080461C">
            <w:pPr>
              <w:widowControl/>
              <w:jc w:val="center"/>
              <w:rPr>
                <w:rFonts w:ascii="宋体" w:hAnsi="宋体"/>
                <w:szCs w:val="21"/>
              </w:rPr>
            </w:pPr>
            <w:r>
              <w:rPr>
                <w:rFonts w:ascii="宋体" w:hAnsi="宋体" w:hint="eastAsia"/>
                <w:szCs w:val="21"/>
              </w:rPr>
              <w:t>年末结转和</w:t>
            </w:r>
          </w:p>
          <w:p w:rsidR="0080461C" w:rsidRDefault="0080461C">
            <w:pPr>
              <w:widowControl/>
              <w:jc w:val="center"/>
              <w:rPr>
                <w:rFonts w:ascii="宋体" w:hAnsi="宋体"/>
                <w:szCs w:val="21"/>
              </w:rPr>
            </w:pPr>
            <w:r>
              <w:rPr>
                <w:rFonts w:ascii="宋体" w:hAnsi="宋体" w:hint="eastAsia"/>
                <w:szCs w:val="21"/>
              </w:rPr>
              <w:t>结余</w:t>
            </w:r>
          </w:p>
        </w:tc>
      </w:tr>
      <w:tr w:rsidR="0080461C">
        <w:trPr>
          <w:trHeight w:val="747"/>
          <w:jc w:val="center"/>
        </w:trPr>
        <w:tc>
          <w:tcPr>
            <w:tcW w:w="1210" w:type="dxa"/>
            <w:vAlign w:val="center"/>
          </w:tcPr>
          <w:p w:rsidR="0080461C" w:rsidRDefault="0080461C">
            <w:pPr>
              <w:widowControl/>
              <w:jc w:val="center"/>
              <w:rPr>
                <w:rFonts w:ascii="宋体" w:hAnsi="宋体"/>
                <w:szCs w:val="21"/>
              </w:rPr>
            </w:pPr>
            <w:r>
              <w:rPr>
                <w:rFonts w:ascii="宋体" w:hAnsi="宋体" w:hint="eastAsia"/>
                <w:szCs w:val="21"/>
              </w:rPr>
              <w:t>功能分类科目编码</w:t>
            </w:r>
          </w:p>
        </w:tc>
        <w:tc>
          <w:tcPr>
            <w:tcW w:w="2160" w:type="dxa"/>
            <w:vAlign w:val="center"/>
          </w:tcPr>
          <w:p w:rsidR="0080461C" w:rsidRDefault="0080461C">
            <w:pPr>
              <w:widowControl/>
              <w:jc w:val="center"/>
              <w:rPr>
                <w:rFonts w:ascii="宋体" w:hAnsi="宋体"/>
                <w:szCs w:val="21"/>
              </w:rPr>
            </w:pPr>
            <w:r>
              <w:rPr>
                <w:rFonts w:ascii="宋体" w:hAnsi="宋体" w:hint="eastAsia"/>
                <w:szCs w:val="21"/>
              </w:rPr>
              <w:t>科目名称</w:t>
            </w:r>
          </w:p>
        </w:tc>
        <w:tc>
          <w:tcPr>
            <w:tcW w:w="1440" w:type="dxa"/>
            <w:vMerge/>
            <w:vAlign w:val="center"/>
          </w:tcPr>
          <w:p w:rsidR="0080461C" w:rsidRDefault="0080461C">
            <w:pPr>
              <w:widowControl/>
              <w:jc w:val="center"/>
              <w:rPr>
                <w:rFonts w:ascii="宋体" w:hAnsi="宋体"/>
                <w:szCs w:val="21"/>
              </w:rPr>
            </w:pPr>
          </w:p>
        </w:tc>
        <w:tc>
          <w:tcPr>
            <w:tcW w:w="1620" w:type="dxa"/>
            <w:vMerge/>
            <w:vAlign w:val="center"/>
          </w:tcPr>
          <w:p w:rsidR="0080461C" w:rsidRDefault="0080461C">
            <w:pPr>
              <w:widowControl/>
              <w:jc w:val="center"/>
              <w:rPr>
                <w:rFonts w:ascii="宋体" w:hAnsi="宋体"/>
                <w:szCs w:val="21"/>
              </w:rPr>
            </w:pPr>
          </w:p>
        </w:tc>
        <w:tc>
          <w:tcPr>
            <w:tcW w:w="4680" w:type="dxa"/>
            <w:gridSpan w:val="3"/>
            <w:vMerge/>
            <w:vAlign w:val="center"/>
          </w:tcPr>
          <w:p w:rsidR="0080461C" w:rsidRDefault="0080461C">
            <w:pPr>
              <w:widowControl/>
              <w:jc w:val="center"/>
              <w:rPr>
                <w:rFonts w:ascii="宋体" w:hAnsi="宋体"/>
                <w:szCs w:val="21"/>
              </w:rPr>
            </w:pPr>
          </w:p>
        </w:tc>
        <w:tc>
          <w:tcPr>
            <w:tcW w:w="1980" w:type="dxa"/>
            <w:vMerge/>
            <w:vAlign w:val="center"/>
          </w:tcPr>
          <w:p w:rsidR="0080461C" w:rsidRDefault="0080461C">
            <w:pPr>
              <w:widowControl/>
              <w:jc w:val="center"/>
              <w:rPr>
                <w:rFonts w:ascii="宋体" w:hAnsi="宋体"/>
                <w:szCs w:val="21"/>
              </w:rPr>
            </w:pPr>
          </w:p>
        </w:tc>
      </w:tr>
      <w:tr w:rsidR="0080461C">
        <w:trPr>
          <w:trHeight w:val="480"/>
          <w:jc w:val="center"/>
        </w:trPr>
        <w:tc>
          <w:tcPr>
            <w:tcW w:w="3370" w:type="dxa"/>
            <w:gridSpan w:val="2"/>
            <w:vAlign w:val="center"/>
          </w:tcPr>
          <w:p w:rsidR="0080461C" w:rsidRDefault="0080461C">
            <w:pPr>
              <w:jc w:val="center"/>
              <w:rPr>
                <w:rFonts w:ascii="宋体" w:hAnsi="宋体" w:cs="宋体"/>
                <w:szCs w:val="21"/>
              </w:rPr>
            </w:pPr>
            <w:r>
              <w:rPr>
                <w:rFonts w:ascii="宋体" w:hAnsi="宋体" w:cs="宋体" w:hint="eastAsia"/>
                <w:szCs w:val="21"/>
              </w:rPr>
              <w:t>合计</w:t>
            </w:r>
          </w:p>
        </w:tc>
        <w:tc>
          <w:tcPr>
            <w:tcW w:w="144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r>
              <w:rPr>
                <w:rFonts w:ascii="宋体" w:hAnsi="宋体" w:hint="eastAsia"/>
                <w:szCs w:val="21"/>
              </w:rPr>
              <w:t>合计</w:t>
            </w:r>
          </w:p>
        </w:tc>
        <w:tc>
          <w:tcPr>
            <w:tcW w:w="1416" w:type="dxa"/>
            <w:vAlign w:val="center"/>
          </w:tcPr>
          <w:p w:rsidR="0080461C" w:rsidRDefault="0080461C">
            <w:pPr>
              <w:widowControl/>
              <w:jc w:val="center"/>
              <w:rPr>
                <w:rFonts w:ascii="宋体" w:hAnsi="宋体"/>
                <w:szCs w:val="21"/>
              </w:rPr>
            </w:pPr>
            <w:r>
              <w:rPr>
                <w:rFonts w:ascii="宋体" w:hAnsi="宋体" w:hint="eastAsia"/>
                <w:szCs w:val="21"/>
              </w:rPr>
              <w:t>基本支出</w:t>
            </w:r>
          </w:p>
        </w:tc>
        <w:tc>
          <w:tcPr>
            <w:tcW w:w="1644" w:type="dxa"/>
            <w:vAlign w:val="center"/>
          </w:tcPr>
          <w:p w:rsidR="0080461C" w:rsidRDefault="0080461C">
            <w:pPr>
              <w:widowControl/>
              <w:jc w:val="center"/>
              <w:rPr>
                <w:rFonts w:ascii="宋体" w:hAnsi="宋体"/>
                <w:szCs w:val="21"/>
              </w:rPr>
            </w:pPr>
            <w:r>
              <w:rPr>
                <w:rFonts w:ascii="宋体" w:hAnsi="宋体" w:hint="eastAsia"/>
                <w:szCs w:val="21"/>
              </w:rPr>
              <w:t>项目支出</w:t>
            </w:r>
          </w:p>
        </w:tc>
        <w:tc>
          <w:tcPr>
            <w:tcW w:w="1980" w:type="dxa"/>
            <w:vAlign w:val="center"/>
          </w:tcPr>
          <w:p w:rsidR="0080461C" w:rsidRDefault="0080461C">
            <w:pPr>
              <w:widowControl/>
              <w:jc w:val="center"/>
              <w:rPr>
                <w:rFonts w:ascii="宋体" w:hAnsi="宋体"/>
                <w:szCs w:val="21"/>
              </w:rPr>
            </w:pPr>
          </w:p>
        </w:tc>
      </w:tr>
      <w:tr w:rsidR="0080461C">
        <w:trPr>
          <w:trHeight w:val="480"/>
          <w:jc w:val="center"/>
        </w:trPr>
        <w:tc>
          <w:tcPr>
            <w:tcW w:w="1210" w:type="dxa"/>
            <w:vAlign w:val="center"/>
          </w:tcPr>
          <w:p w:rsidR="0080461C" w:rsidRDefault="0080461C">
            <w:pPr>
              <w:jc w:val="center"/>
              <w:rPr>
                <w:rFonts w:ascii="宋体" w:hAnsi="宋体" w:cs="宋体"/>
                <w:szCs w:val="21"/>
              </w:rPr>
            </w:pPr>
          </w:p>
        </w:tc>
        <w:tc>
          <w:tcPr>
            <w:tcW w:w="2160" w:type="dxa"/>
            <w:vAlign w:val="center"/>
          </w:tcPr>
          <w:p w:rsidR="0080461C" w:rsidRDefault="0080461C">
            <w:pPr>
              <w:jc w:val="center"/>
              <w:rPr>
                <w:rFonts w:ascii="宋体" w:hAnsi="宋体" w:cs="宋体"/>
                <w:szCs w:val="21"/>
              </w:rPr>
            </w:pPr>
          </w:p>
        </w:tc>
        <w:tc>
          <w:tcPr>
            <w:tcW w:w="144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416" w:type="dxa"/>
            <w:vAlign w:val="center"/>
          </w:tcPr>
          <w:p w:rsidR="0080461C" w:rsidRDefault="0080461C">
            <w:pPr>
              <w:widowControl/>
              <w:jc w:val="center"/>
              <w:rPr>
                <w:rFonts w:ascii="宋体" w:hAnsi="宋体"/>
                <w:szCs w:val="21"/>
              </w:rPr>
            </w:pPr>
          </w:p>
        </w:tc>
        <w:tc>
          <w:tcPr>
            <w:tcW w:w="1644" w:type="dxa"/>
            <w:vAlign w:val="center"/>
          </w:tcPr>
          <w:p w:rsidR="0080461C" w:rsidRDefault="0080461C">
            <w:pPr>
              <w:widowControl/>
              <w:jc w:val="center"/>
              <w:rPr>
                <w:rFonts w:ascii="宋体" w:hAnsi="宋体"/>
                <w:szCs w:val="21"/>
              </w:rPr>
            </w:pPr>
          </w:p>
        </w:tc>
        <w:tc>
          <w:tcPr>
            <w:tcW w:w="1980" w:type="dxa"/>
            <w:vAlign w:val="center"/>
          </w:tcPr>
          <w:p w:rsidR="0080461C" w:rsidRDefault="0080461C">
            <w:pPr>
              <w:widowControl/>
              <w:jc w:val="center"/>
              <w:rPr>
                <w:rFonts w:ascii="宋体" w:hAnsi="宋体"/>
                <w:szCs w:val="21"/>
              </w:rPr>
            </w:pPr>
          </w:p>
        </w:tc>
      </w:tr>
      <w:tr w:rsidR="0080461C">
        <w:trPr>
          <w:trHeight w:val="480"/>
          <w:jc w:val="center"/>
        </w:trPr>
        <w:tc>
          <w:tcPr>
            <w:tcW w:w="1210" w:type="dxa"/>
            <w:vAlign w:val="center"/>
          </w:tcPr>
          <w:p w:rsidR="0080461C" w:rsidRDefault="0080461C">
            <w:pPr>
              <w:jc w:val="center"/>
              <w:rPr>
                <w:rFonts w:ascii="宋体" w:hAnsi="宋体" w:cs="宋体"/>
                <w:szCs w:val="21"/>
              </w:rPr>
            </w:pPr>
          </w:p>
        </w:tc>
        <w:tc>
          <w:tcPr>
            <w:tcW w:w="2160" w:type="dxa"/>
            <w:vAlign w:val="center"/>
          </w:tcPr>
          <w:p w:rsidR="0080461C" w:rsidRDefault="0080461C">
            <w:pPr>
              <w:jc w:val="center"/>
              <w:rPr>
                <w:rFonts w:ascii="宋体" w:hAnsi="宋体" w:cs="宋体"/>
                <w:szCs w:val="21"/>
              </w:rPr>
            </w:pPr>
          </w:p>
        </w:tc>
        <w:tc>
          <w:tcPr>
            <w:tcW w:w="144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416" w:type="dxa"/>
            <w:vAlign w:val="center"/>
          </w:tcPr>
          <w:p w:rsidR="0080461C" w:rsidRDefault="0080461C">
            <w:pPr>
              <w:widowControl/>
              <w:jc w:val="center"/>
              <w:rPr>
                <w:rFonts w:ascii="宋体" w:hAnsi="宋体"/>
                <w:szCs w:val="21"/>
              </w:rPr>
            </w:pPr>
          </w:p>
        </w:tc>
        <w:tc>
          <w:tcPr>
            <w:tcW w:w="1644" w:type="dxa"/>
            <w:vAlign w:val="center"/>
          </w:tcPr>
          <w:p w:rsidR="0080461C" w:rsidRDefault="0080461C">
            <w:pPr>
              <w:widowControl/>
              <w:jc w:val="center"/>
              <w:rPr>
                <w:rFonts w:ascii="宋体" w:hAnsi="宋体"/>
                <w:szCs w:val="21"/>
              </w:rPr>
            </w:pPr>
          </w:p>
        </w:tc>
        <w:tc>
          <w:tcPr>
            <w:tcW w:w="1980" w:type="dxa"/>
            <w:vAlign w:val="center"/>
          </w:tcPr>
          <w:p w:rsidR="0080461C" w:rsidRDefault="0080461C">
            <w:pPr>
              <w:widowControl/>
              <w:jc w:val="center"/>
              <w:rPr>
                <w:rFonts w:ascii="宋体" w:hAnsi="宋体"/>
                <w:szCs w:val="21"/>
              </w:rPr>
            </w:pPr>
          </w:p>
        </w:tc>
      </w:tr>
      <w:tr w:rsidR="0080461C">
        <w:trPr>
          <w:trHeight w:val="480"/>
          <w:jc w:val="center"/>
        </w:trPr>
        <w:tc>
          <w:tcPr>
            <w:tcW w:w="1210" w:type="dxa"/>
            <w:vAlign w:val="center"/>
          </w:tcPr>
          <w:p w:rsidR="0080461C" w:rsidRDefault="0080461C">
            <w:pPr>
              <w:jc w:val="center"/>
              <w:rPr>
                <w:rFonts w:ascii="宋体" w:hAnsi="宋体" w:cs="宋体"/>
                <w:szCs w:val="21"/>
              </w:rPr>
            </w:pPr>
          </w:p>
        </w:tc>
        <w:tc>
          <w:tcPr>
            <w:tcW w:w="2160" w:type="dxa"/>
            <w:vAlign w:val="center"/>
          </w:tcPr>
          <w:p w:rsidR="0080461C" w:rsidRDefault="0080461C">
            <w:pPr>
              <w:jc w:val="center"/>
              <w:rPr>
                <w:rFonts w:ascii="宋体" w:hAnsi="宋体" w:cs="宋体"/>
                <w:szCs w:val="21"/>
              </w:rPr>
            </w:pPr>
          </w:p>
        </w:tc>
        <w:tc>
          <w:tcPr>
            <w:tcW w:w="144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620" w:type="dxa"/>
            <w:vAlign w:val="center"/>
          </w:tcPr>
          <w:p w:rsidR="0080461C" w:rsidRDefault="0080461C">
            <w:pPr>
              <w:widowControl/>
              <w:jc w:val="center"/>
              <w:rPr>
                <w:rFonts w:ascii="宋体" w:hAnsi="宋体"/>
                <w:szCs w:val="21"/>
              </w:rPr>
            </w:pPr>
          </w:p>
        </w:tc>
        <w:tc>
          <w:tcPr>
            <w:tcW w:w="1416" w:type="dxa"/>
            <w:vAlign w:val="center"/>
          </w:tcPr>
          <w:p w:rsidR="0080461C" w:rsidRDefault="0080461C">
            <w:pPr>
              <w:widowControl/>
              <w:jc w:val="center"/>
              <w:rPr>
                <w:rFonts w:ascii="宋体" w:hAnsi="宋体"/>
                <w:szCs w:val="21"/>
              </w:rPr>
            </w:pPr>
          </w:p>
        </w:tc>
        <w:tc>
          <w:tcPr>
            <w:tcW w:w="1644" w:type="dxa"/>
            <w:vAlign w:val="center"/>
          </w:tcPr>
          <w:p w:rsidR="0080461C" w:rsidRDefault="0080461C">
            <w:pPr>
              <w:widowControl/>
              <w:jc w:val="center"/>
              <w:rPr>
                <w:rFonts w:ascii="宋体" w:hAnsi="宋体"/>
                <w:szCs w:val="21"/>
              </w:rPr>
            </w:pPr>
          </w:p>
        </w:tc>
        <w:tc>
          <w:tcPr>
            <w:tcW w:w="1980" w:type="dxa"/>
            <w:vAlign w:val="center"/>
          </w:tcPr>
          <w:p w:rsidR="0080461C" w:rsidRDefault="0080461C">
            <w:pPr>
              <w:widowControl/>
              <w:jc w:val="center"/>
              <w:rPr>
                <w:rFonts w:ascii="宋体" w:hAnsi="宋体"/>
                <w:szCs w:val="21"/>
              </w:rPr>
            </w:pPr>
          </w:p>
        </w:tc>
      </w:tr>
    </w:tbl>
    <w:p w:rsidR="0080461C" w:rsidRDefault="0080461C">
      <w:pPr>
        <w:rPr>
          <w:rFonts w:ascii="宋体" w:hAnsi="宋体"/>
          <w:szCs w:val="21"/>
        </w:rPr>
      </w:pPr>
      <w:r>
        <w:rPr>
          <w:rFonts w:ascii="宋体" w:hAnsi="宋体" w:hint="eastAsia"/>
          <w:szCs w:val="21"/>
        </w:rPr>
        <w:t>注：本表反映部门本年度国有资本经营预算财政拨款收入支出及结转和结余情况。</w:t>
      </w:r>
    </w:p>
    <w:p w:rsidR="0080461C" w:rsidRDefault="0080461C">
      <w:pPr>
        <w:rPr>
          <w:rFonts w:ascii="宋体" w:hAnsi="宋体"/>
          <w:szCs w:val="21"/>
        </w:rPr>
      </w:pPr>
      <w:r>
        <w:rPr>
          <w:rFonts w:ascii="宋体" w:hAnsi="宋体" w:hint="eastAsia"/>
          <w:szCs w:val="21"/>
        </w:rPr>
        <w:t>说明：</w:t>
      </w:r>
      <w:r w:rsidR="003A7F78">
        <w:rPr>
          <w:rFonts w:ascii="宋体" w:hAnsi="宋体" w:hint="eastAsia"/>
          <w:szCs w:val="21"/>
        </w:rPr>
        <w:t>上海市人民检察院第三分院（上海市人民检察院铁路运输分院）</w:t>
      </w:r>
      <w:r>
        <w:rPr>
          <w:rFonts w:ascii="宋体" w:hAnsi="宋体" w:hint="eastAsia"/>
          <w:szCs w:val="21"/>
        </w:rPr>
        <w:t>本年度没有国有资本经营预算财政拨款收入和支出，故本表无数据。</w:t>
      </w:r>
    </w:p>
    <w:p w:rsidR="0080461C" w:rsidRDefault="0080461C">
      <w:pPr>
        <w:rPr>
          <w:rFonts w:ascii="宋体" w:hAnsi="宋体"/>
          <w:szCs w:val="21"/>
        </w:rPr>
        <w:sectPr w:rsidR="0080461C">
          <w:headerReference w:type="default" r:id="rId10"/>
          <w:footerReference w:type="default" r:id="rId11"/>
          <w:pgSz w:w="16838" w:h="11906" w:orient="landscape"/>
          <w:pgMar w:top="1797" w:right="1440" w:bottom="1797" w:left="1440" w:header="851" w:footer="992" w:gutter="0"/>
          <w:cols w:space="720"/>
          <w:docGrid w:type="linesAndChars" w:linePitch="312"/>
        </w:sectPr>
      </w:pPr>
    </w:p>
    <w:p w:rsidR="0080461C" w:rsidRDefault="0080461C">
      <w:pPr>
        <w:rPr>
          <w:rFonts w:ascii="宋体" w:hAnsi="宋体"/>
          <w:szCs w:val="21"/>
        </w:rPr>
      </w:pPr>
    </w:p>
    <w:p w:rsidR="0080461C" w:rsidRDefault="0080461C">
      <w:pPr>
        <w:jc w:val="center"/>
        <w:rPr>
          <w:rFonts w:ascii="宋体" w:hAnsi="宋体"/>
          <w:szCs w:val="21"/>
        </w:rPr>
      </w:pPr>
      <w:r>
        <w:rPr>
          <w:rFonts w:ascii="黑体" w:eastAsia="黑体" w:hint="eastAsia"/>
          <w:sz w:val="30"/>
          <w:szCs w:val="30"/>
        </w:rPr>
        <w:t xml:space="preserve">第三部分  </w:t>
      </w:r>
      <w:r w:rsidR="003A7F78">
        <w:rPr>
          <w:rFonts w:ascii="黑体" w:eastAsia="黑体" w:hint="eastAsia"/>
          <w:sz w:val="30"/>
          <w:szCs w:val="30"/>
        </w:rPr>
        <w:t>上海市人民检察院第三分院（上海市人民检察院铁路运输分院）</w:t>
      </w:r>
      <w:r>
        <w:rPr>
          <w:rFonts w:ascii="黑体" w:eastAsia="黑体" w:hint="eastAsia"/>
          <w:sz w:val="30"/>
          <w:szCs w:val="30"/>
        </w:rPr>
        <w:t>2022年度部门决算情况说明</w:t>
      </w:r>
    </w:p>
    <w:p w:rsidR="0080461C" w:rsidRDefault="0080461C">
      <w:pPr>
        <w:jc w:val="center"/>
        <w:rPr>
          <w:rFonts w:ascii="黑体" w:eastAsia="黑体"/>
          <w:sz w:val="30"/>
          <w:szCs w:val="30"/>
        </w:rPr>
      </w:pP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一、收入支出决算总体情况说明</w:t>
      </w:r>
    </w:p>
    <w:p w:rsidR="0080461C" w:rsidRDefault="003A7F78">
      <w:pPr>
        <w:ind w:firstLineChars="200" w:firstLine="600"/>
        <w:rPr>
          <w:rFonts w:ascii="仿宋_GB2312" w:eastAsia="仿宋_GB2312"/>
          <w:sz w:val="30"/>
          <w:szCs w:val="30"/>
        </w:rPr>
      </w:pPr>
      <w:r>
        <w:rPr>
          <w:rFonts w:ascii="仿宋_GB2312" w:eastAsia="仿宋_GB2312" w:hAnsi="宋体" w:hint="eastAsia"/>
          <w:sz w:val="30"/>
          <w:szCs w:val="30"/>
        </w:rPr>
        <w:t>上海市人民检察院第三分院（上海市人民检察院铁路运输分院）</w:t>
      </w:r>
      <w:r w:rsidR="0080461C">
        <w:rPr>
          <w:rFonts w:ascii="仿宋_GB2312" w:eastAsia="仿宋_GB2312" w:hint="eastAsia"/>
          <w:sz w:val="30"/>
          <w:szCs w:val="30"/>
        </w:rPr>
        <w:t>2022年度收入支出总计</w:t>
      </w:r>
      <w:r w:rsidR="00F519F0">
        <w:rPr>
          <w:rFonts w:ascii="仿宋_GB2312" w:eastAsia="仿宋_GB2312" w:hint="eastAsia"/>
          <w:sz w:val="30"/>
          <w:szCs w:val="30"/>
        </w:rPr>
        <w:t>9,733.90</w:t>
      </w:r>
      <w:r w:rsidR="0080461C">
        <w:rPr>
          <w:rFonts w:ascii="仿宋_GB2312" w:eastAsia="仿宋_GB2312" w:hint="eastAsia"/>
          <w:sz w:val="30"/>
          <w:szCs w:val="30"/>
        </w:rPr>
        <w:t>万元。与2021年度相比，收入支出总计增加</w:t>
      </w:r>
      <w:r w:rsidR="00F519F0">
        <w:rPr>
          <w:rFonts w:ascii="仿宋_GB2312" w:eastAsia="仿宋_GB2312" w:hint="eastAsia"/>
          <w:sz w:val="30"/>
          <w:szCs w:val="30"/>
        </w:rPr>
        <w:t>1,061.34</w:t>
      </w:r>
      <w:r w:rsidR="0080461C">
        <w:rPr>
          <w:rFonts w:ascii="仿宋_GB2312" w:eastAsia="仿宋_GB2312" w:hint="eastAsia"/>
          <w:sz w:val="30"/>
          <w:szCs w:val="30"/>
        </w:rPr>
        <w:t>万元，增长</w:t>
      </w:r>
      <w:r w:rsidR="00F519F0">
        <w:rPr>
          <w:rFonts w:ascii="仿宋_GB2312" w:eastAsia="仿宋_GB2312" w:hint="eastAsia"/>
          <w:sz w:val="30"/>
          <w:szCs w:val="30"/>
        </w:rPr>
        <w:t>12.24</w:t>
      </w:r>
      <w:r w:rsidR="0080461C">
        <w:rPr>
          <w:rFonts w:ascii="仿宋_GB2312" w:eastAsia="仿宋_GB2312" w:hint="eastAsia"/>
          <w:sz w:val="30"/>
          <w:szCs w:val="30"/>
        </w:rPr>
        <w:t>%。主要原因：</w:t>
      </w:r>
      <w:r w:rsidR="006C5815">
        <w:rPr>
          <w:rFonts w:ascii="仿宋_GB2312" w:eastAsia="仿宋_GB2312" w:hint="eastAsia"/>
          <w:sz w:val="30"/>
          <w:szCs w:val="30"/>
        </w:rPr>
        <w:t>人员经费调整，支出增加。</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二、收入决算情况说明</w:t>
      </w:r>
    </w:p>
    <w:p w:rsidR="0080461C" w:rsidRDefault="0080461C">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收入合计</w:t>
      </w:r>
      <w:r w:rsidR="00F519F0">
        <w:rPr>
          <w:rFonts w:ascii="仿宋_GB2312" w:eastAsia="仿宋_GB2312" w:hint="eastAsia"/>
          <w:sz w:val="30"/>
          <w:szCs w:val="30"/>
        </w:rPr>
        <w:t>9,691.78</w:t>
      </w:r>
      <w:r>
        <w:rPr>
          <w:rFonts w:ascii="仿宋_GB2312" w:eastAsia="仿宋_GB2312" w:hint="eastAsia"/>
          <w:sz w:val="30"/>
          <w:szCs w:val="30"/>
        </w:rPr>
        <w:t>万元，其中：财政拨款收入</w:t>
      </w:r>
      <w:r w:rsidR="00F519F0">
        <w:rPr>
          <w:rFonts w:ascii="仿宋_GB2312" w:eastAsia="仿宋_GB2312" w:hint="eastAsia"/>
          <w:sz w:val="30"/>
          <w:szCs w:val="30"/>
        </w:rPr>
        <w:t>9,691.78</w:t>
      </w:r>
      <w:r>
        <w:rPr>
          <w:rFonts w:ascii="仿宋_GB2312" w:eastAsia="仿宋_GB2312" w:hint="eastAsia"/>
          <w:sz w:val="30"/>
          <w:szCs w:val="30"/>
        </w:rPr>
        <w:t>万元，占</w:t>
      </w:r>
      <w:r w:rsidR="00F519F0">
        <w:rPr>
          <w:rFonts w:ascii="仿宋_GB2312" w:eastAsia="仿宋_GB2312" w:hint="eastAsia"/>
          <w:sz w:val="30"/>
          <w:szCs w:val="30"/>
        </w:rPr>
        <w:t>100</w:t>
      </w:r>
      <w:r>
        <w:rPr>
          <w:rFonts w:ascii="仿宋_GB2312" w:eastAsia="仿宋_GB2312" w:hint="eastAsia"/>
          <w:sz w:val="30"/>
          <w:szCs w:val="30"/>
        </w:rPr>
        <w:t>%。</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三、支出决算情况说明</w:t>
      </w:r>
    </w:p>
    <w:p w:rsidR="0080461C" w:rsidRDefault="0080461C">
      <w:pPr>
        <w:ind w:firstLineChars="200" w:firstLine="600"/>
        <w:rPr>
          <w:rFonts w:ascii="仿宋_GB2312" w:eastAsia="仿宋_GB2312"/>
          <w:sz w:val="30"/>
          <w:szCs w:val="30"/>
        </w:rPr>
      </w:pPr>
      <w:r>
        <w:rPr>
          <w:rFonts w:ascii="仿宋_GB2312" w:eastAsia="仿宋_GB2312" w:hAnsi="宋体" w:hint="eastAsia"/>
          <w:sz w:val="30"/>
          <w:szCs w:val="30"/>
        </w:rPr>
        <w:t>本年</w:t>
      </w:r>
      <w:r>
        <w:rPr>
          <w:rFonts w:ascii="仿宋_GB2312" w:eastAsia="仿宋_GB2312" w:hint="eastAsia"/>
          <w:sz w:val="30"/>
          <w:szCs w:val="30"/>
        </w:rPr>
        <w:t>支出合计</w:t>
      </w:r>
      <w:r w:rsidR="00F519F0">
        <w:rPr>
          <w:rFonts w:ascii="仿宋_GB2312" w:eastAsia="仿宋_GB2312" w:hint="eastAsia"/>
          <w:sz w:val="30"/>
          <w:szCs w:val="30"/>
        </w:rPr>
        <w:t>9,674.85</w:t>
      </w:r>
      <w:r>
        <w:rPr>
          <w:rFonts w:ascii="仿宋_GB2312" w:eastAsia="仿宋_GB2312" w:hint="eastAsia"/>
          <w:sz w:val="30"/>
          <w:szCs w:val="30"/>
        </w:rPr>
        <w:t>万元，其中：基本支出</w:t>
      </w:r>
      <w:r w:rsidR="00F519F0">
        <w:rPr>
          <w:rFonts w:ascii="仿宋_GB2312" w:eastAsia="仿宋_GB2312" w:hint="eastAsia"/>
          <w:sz w:val="30"/>
          <w:szCs w:val="30"/>
        </w:rPr>
        <w:t>8,488.89</w:t>
      </w:r>
      <w:r>
        <w:rPr>
          <w:rFonts w:ascii="仿宋_GB2312" w:eastAsia="仿宋_GB2312" w:hint="eastAsia"/>
          <w:sz w:val="30"/>
          <w:szCs w:val="30"/>
        </w:rPr>
        <w:t>万元，占</w:t>
      </w:r>
      <w:r w:rsidR="00F519F0">
        <w:rPr>
          <w:rFonts w:ascii="仿宋_GB2312" w:eastAsia="仿宋_GB2312" w:hint="eastAsia"/>
          <w:sz w:val="30"/>
          <w:szCs w:val="30"/>
        </w:rPr>
        <w:t>87.74</w:t>
      </w:r>
      <w:r>
        <w:rPr>
          <w:rFonts w:ascii="仿宋_GB2312" w:eastAsia="仿宋_GB2312" w:hint="eastAsia"/>
          <w:sz w:val="30"/>
          <w:szCs w:val="30"/>
        </w:rPr>
        <w:t>%；项目支出</w:t>
      </w:r>
      <w:r w:rsidR="00F519F0">
        <w:rPr>
          <w:rFonts w:ascii="仿宋_GB2312" w:eastAsia="仿宋_GB2312" w:hint="eastAsia"/>
          <w:sz w:val="30"/>
          <w:szCs w:val="30"/>
        </w:rPr>
        <w:t>1,185.95</w:t>
      </w:r>
      <w:r>
        <w:rPr>
          <w:rFonts w:ascii="仿宋_GB2312" w:eastAsia="仿宋_GB2312" w:hint="eastAsia"/>
          <w:sz w:val="30"/>
          <w:szCs w:val="30"/>
        </w:rPr>
        <w:t>万元，占</w:t>
      </w:r>
      <w:r w:rsidR="00F519F0">
        <w:rPr>
          <w:rFonts w:ascii="仿宋_GB2312" w:eastAsia="仿宋_GB2312" w:hint="eastAsia"/>
          <w:sz w:val="30"/>
          <w:szCs w:val="30"/>
        </w:rPr>
        <w:t>12.26</w:t>
      </w:r>
      <w:r>
        <w:rPr>
          <w:rFonts w:ascii="仿宋_GB2312" w:eastAsia="仿宋_GB2312" w:hint="eastAsia"/>
          <w:sz w:val="30"/>
          <w:szCs w:val="30"/>
        </w:rPr>
        <w:t>%。</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四、财政拨款收入支出决算总体情况说明</w:t>
      </w:r>
    </w:p>
    <w:p w:rsidR="0080461C" w:rsidRDefault="003A7F78">
      <w:pPr>
        <w:ind w:firstLineChars="200" w:firstLine="600"/>
        <w:rPr>
          <w:rFonts w:ascii="仿宋_GB2312" w:eastAsia="仿宋_GB2312"/>
          <w:sz w:val="30"/>
          <w:szCs w:val="30"/>
        </w:rPr>
      </w:pPr>
      <w:r>
        <w:rPr>
          <w:rFonts w:ascii="仿宋_GB2312" w:eastAsia="仿宋_GB2312" w:hAnsi="宋体" w:hint="eastAsia"/>
          <w:sz w:val="30"/>
          <w:szCs w:val="30"/>
        </w:rPr>
        <w:t>上海市人民检察院第三分院（上海市人民检察院铁路运输分院）</w:t>
      </w:r>
      <w:r w:rsidR="0080461C">
        <w:rPr>
          <w:rFonts w:ascii="仿宋_GB2312" w:eastAsia="仿宋_GB2312" w:hint="eastAsia"/>
          <w:sz w:val="30"/>
          <w:szCs w:val="30"/>
        </w:rPr>
        <w:t>2022年度财政拨款收入支出总计</w:t>
      </w:r>
      <w:r w:rsidR="00F519F0">
        <w:rPr>
          <w:rFonts w:ascii="仿宋_GB2312" w:eastAsia="仿宋_GB2312" w:hint="eastAsia"/>
          <w:sz w:val="30"/>
          <w:szCs w:val="30"/>
        </w:rPr>
        <w:t>9,733.90</w:t>
      </w:r>
      <w:r w:rsidR="0080461C">
        <w:rPr>
          <w:rFonts w:ascii="仿宋_GB2312" w:eastAsia="仿宋_GB2312" w:hint="eastAsia"/>
          <w:sz w:val="30"/>
          <w:szCs w:val="30"/>
        </w:rPr>
        <w:t>万元。与2021年度相比，财政拨款收入支出总计增加</w:t>
      </w:r>
      <w:r w:rsidR="00F519F0">
        <w:rPr>
          <w:rFonts w:ascii="仿宋_GB2312" w:eastAsia="仿宋_GB2312" w:hint="eastAsia"/>
          <w:sz w:val="30"/>
          <w:szCs w:val="30"/>
        </w:rPr>
        <w:t>1,061.34</w:t>
      </w:r>
      <w:r w:rsidR="0080461C">
        <w:rPr>
          <w:rFonts w:ascii="仿宋_GB2312" w:eastAsia="仿宋_GB2312" w:hint="eastAsia"/>
          <w:sz w:val="30"/>
          <w:szCs w:val="30"/>
        </w:rPr>
        <w:t>万元，增长</w:t>
      </w:r>
      <w:r w:rsidR="00F519F0">
        <w:rPr>
          <w:rFonts w:ascii="仿宋_GB2312" w:eastAsia="仿宋_GB2312" w:hint="eastAsia"/>
          <w:sz w:val="30"/>
          <w:szCs w:val="30"/>
        </w:rPr>
        <w:t>12.24</w:t>
      </w:r>
      <w:r w:rsidR="0080461C">
        <w:rPr>
          <w:rFonts w:ascii="仿宋_GB2312" w:eastAsia="仿宋_GB2312" w:hint="eastAsia"/>
          <w:sz w:val="30"/>
          <w:szCs w:val="30"/>
        </w:rPr>
        <w:t>%。主要原因：</w:t>
      </w:r>
      <w:r w:rsidR="00EE394D">
        <w:rPr>
          <w:rFonts w:ascii="仿宋_GB2312" w:eastAsia="仿宋_GB2312" w:hint="eastAsia"/>
          <w:sz w:val="30"/>
          <w:szCs w:val="30"/>
        </w:rPr>
        <w:t>人员经费调整</w:t>
      </w:r>
      <w:r w:rsidR="006C5815">
        <w:rPr>
          <w:rFonts w:ascii="仿宋_GB2312" w:eastAsia="仿宋_GB2312" w:hint="eastAsia"/>
          <w:sz w:val="30"/>
          <w:szCs w:val="30"/>
        </w:rPr>
        <w:t>，支出增加</w:t>
      </w:r>
      <w:r w:rsidR="00B77316">
        <w:rPr>
          <w:rFonts w:ascii="仿宋_GB2312" w:eastAsia="仿宋_GB2312" w:hint="eastAsia"/>
          <w:sz w:val="30"/>
          <w:szCs w:val="30"/>
        </w:rPr>
        <w:t>。</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五、一般公共预算财政拨款支出决算情况说明</w:t>
      </w:r>
    </w:p>
    <w:p w:rsidR="0080461C" w:rsidRDefault="0080461C" w:rsidP="0089135F">
      <w:pPr>
        <w:ind w:firstLineChars="200" w:firstLine="600"/>
        <w:outlineLvl w:val="0"/>
        <w:rPr>
          <w:rFonts w:ascii="楷体_GB2312" w:eastAsia="楷体_GB2312" w:hAnsi="宋体"/>
          <w:b/>
          <w:sz w:val="30"/>
          <w:szCs w:val="30"/>
        </w:rPr>
      </w:pPr>
      <w:r>
        <w:rPr>
          <w:rFonts w:ascii="楷体_GB2312" w:eastAsia="楷体_GB2312" w:hAnsi="宋体" w:hint="eastAsia"/>
          <w:b/>
          <w:sz w:val="30"/>
          <w:szCs w:val="30"/>
        </w:rPr>
        <w:t>（一）一般公共预算财政拨款支出决算总体情况</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一般公共预算财政拨款支出</w:t>
      </w:r>
      <w:r w:rsidR="00F519F0">
        <w:rPr>
          <w:rFonts w:ascii="仿宋_GB2312" w:eastAsia="仿宋_GB2312" w:hint="eastAsia"/>
          <w:sz w:val="30"/>
          <w:szCs w:val="30"/>
        </w:rPr>
        <w:t>9,674.85</w:t>
      </w:r>
      <w:r>
        <w:rPr>
          <w:rFonts w:ascii="仿宋_GB2312" w:eastAsia="仿宋_GB2312" w:hint="eastAsia"/>
          <w:sz w:val="30"/>
          <w:szCs w:val="30"/>
        </w:rPr>
        <w:t>万元，占本年支出合</w:t>
      </w:r>
      <w:r>
        <w:rPr>
          <w:rFonts w:ascii="仿宋_GB2312" w:eastAsia="仿宋_GB2312" w:hint="eastAsia"/>
          <w:sz w:val="30"/>
          <w:szCs w:val="30"/>
        </w:rPr>
        <w:lastRenderedPageBreak/>
        <w:t>计的</w:t>
      </w:r>
      <w:r w:rsidR="00F519F0">
        <w:rPr>
          <w:rFonts w:ascii="仿宋_GB2312" w:eastAsia="仿宋_GB2312" w:hint="eastAsia"/>
          <w:sz w:val="30"/>
          <w:szCs w:val="30"/>
        </w:rPr>
        <w:t>100</w:t>
      </w:r>
      <w:r>
        <w:rPr>
          <w:rFonts w:ascii="仿宋_GB2312" w:eastAsia="仿宋_GB2312" w:hint="eastAsia"/>
          <w:sz w:val="30"/>
          <w:szCs w:val="30"/>
        </w:rPr>
        <w:t>%。与2021年度相比，一般公共预算财政拨款支出增加</w:t>
      </w:r>
      <w:r w:rsidR="00F519F0">
        <w:rPr>
          <w:rFonts w:ascii="仿宋_GB2312" w:eastAsia="仿宋_GB2312" w:hint="eastAsia"/>
          <w:sz w:val="30"/>
          <w:szCs w:val="30"/>
        </w:rPr>
        <w:t>1,044.40</w:t>
      </w:r>
      <w:r>
        <w:rPr>
          <w:rFonts w:ascii="仿宋_GB2312" w:eastAsia="仿宋_GB2312" w:hint="eastAsia"/>
          <w:sz w:val="30"/>
          <w:szCs w:val="30"/>
        </w:rPr>
        <w:t>万元，增长</w:t>
      </w:r>
      <w:r w:rsidR="00F519F0">
        <w:rPr>
          <w:rFonts w:ascii="仿宋_GB2312" w:eastAsia="仿宋_GB2312" w:hint="eastAsia"/>
          <w:sz w:val="30"/>
          <w:szCs w:val="30"/>
        </w:rPr>
        <w:t>12.10</w:t>
      </w:r>
      <w:r>
        <w:rPr>
          <w:rFonts w:ascii="仿宋_GB2312" w:eastAsia="仿宋_GB2312" w:hint="eastAsia"/>
          <w:sz w:val="30"/>
          <w:szCs w:val="30"/>
        </w:rPr>
        <w:t>%。主要原因</w:t>
      </w:r>
      <w:r w:rsidR="00B77316">
        <w:rPr>
          <w:rFonts w:ascii="仿宋_GB2312" w:eastAsia="仿宋_GB2312" w:hint="eastAsia"/>
          <w:sz w:val="30"/>
          <w:szCs w:val="30"/>
        </w:rPr>
        <w:t>：</w:t>
      </w:r>
      <w:r w:rsidR="006C5815">
        <w:rPr>
          <w:rFonts w:ascii="仿宋_GB2312" w:eastAsia="仿宋_GB2312" w:hint="eastAsia"/>
          <w:sz w:val="30"/>
          <w:szCs w:val="30"/>
        </w:rPr>
        <w:t>人员经费调整，支出增加。</w:t>
      </w:r>
    </w:p>
    <w:p w:rsidR="0080461C" w:rsidRDefault="0080461C" w:rsidP="0089135F">
      <w:pPr>
        <w:ind w:firstLineChars="200" w:firstLine="600"/>
        <w:outlineLvl w:val="0"/>
        <w:rPr>
          <w:rFonts w:ascii="楷体_GB2312" w:eastAsia="楷体_GB2312" w:hAnsi="宋体"/>
          <w:b/>
          <w:sz w:val="30"/>
          <w:szCs w:val="30"/>
        </w:rPr>
      </w:pPr>
      <w:r>
        <w:rPr>
          <w:rFonts w:ascii="楷体_GB2312" w:eastAsia="楷体_GB2312" w:hAnsi="宋体" w:hint="eastAsia"/>
          <w:b/>
          <w:sz w:val="30"/>
          <w:szCs w:val="30"/>
        </w:rPr>
        <w:t>（二）一般公共预算财政拨款支出决算结构情况</w:t>
      </w:r>
    </w:p>
    <w:p w:rsidR="0080461C" w:rsidRDefault="0080461C">
      <w:pPr>
        <w:ind w:firstLineChars="200" w:firstLine="600"/>
        <w:rPr>
          <w:rFonts w:ascii="仿宋_GB2312" w:eastAsia="仿宋_GB2312" w:hAnsi="宋体"/>
          <w:sz w:val="30"/>
          <w:szCs w:val="30"/>
        </w:rPr>
      </w:pPr>
      <w:r>
        <w:rPr>
          <w:rFonts w:ascii="仿宋_GB2312" w:eastAsia="仿宋_GB2312" w:hint="eastAsia"/>
          <w:sz w:val="30"/>
          <w:szCs w:val="30"/>
        </w:rPr>
        <w:t>一般公共预算财政拨款支出</w:t>
      </w:r>
      <w:r w:rsidR="00F519F0">
        <w:rPr>
          <w:rFonts w:ascii="仿宋_GB2312" w:eastAsia="仿宋_GB2312" w:hint="eastAsia"/>
          <w:sz w:val="30"/>
          <w:szCs w:val="30"/>
        </w:rPr>
        <w:t>9,674.85</w:t>
      </w:r>
      <w:r>
        <w:rPr>
          <w:rFonts w:ascii="仿宋_GB2312" w:eastAsia="仿宋_GB2312" w:hint="eastAsia"/>
          <w:sz w:val="30"/>
          <w:szCs w:val="30"/>
        </w:rPr>
        <w:t>万元，主要用于以下方面：</w:t>
      </w:r>
      <w:r w:rsidR="00F519F0" w:rsidRPr="00AE063A">
        <w:rPr>
          <w:rFonts w:ascii="仿宋_GB2312" w:eastAsia="仿宋_GB2312" w:hint="eastAsia"/>
          <w:sz w:val="30"/>
          <w:szCs w:val="30"/>
        </w:rPr>
        <w:t>公共安全支出</w:t>
      </w:r>
      <w:r w:rsidR="00F519F0">
        <w:rPr>
          <w:rFonts w:ascii="仿宋_GB2312" w:eastAsia="仿宋_GB2312" w:hint="eastAsia"/>
          <w:sz w:val="30"/>
          <w:szCs w:val="30"/>
        </w:rPr>
        <w:t>7,838.85万元，占81.03%；</w:t>
      </w:r>
      <w:r w:rsidR="00F519F0" w:rsidRPr="00AF3316">
        <w:rPr>
          <w:rFonts w:ascii="仿宋_GB2312" w:eastAsia="仿宋_GB2312" w:hint="eastAsia"/>
          <w:sz w:val="30"/>
          <w:szCs w:val="30"/>
        </w:rPr>
        <w:t>社会保障和就</w:t>
      </w:r>
      <w:r w:rsidR="00F519F0">
        <w:rPr>
          <w:rFonts w:ascii="仿宋_GB2312" w:eastAsia="仿宋_GB2312" w:hint="eastAsia"/>
          <w:sz w:val="30"/>
          <w:szCs w:val="30"/>
        </w:rPr>
        <w:t>业支出470.40万元，占4.86%；</w:t>
      </w:r>
      <w:r w:rsidR="00F519F0" w:rsidRPr="00AF3316">
        <w:rPr>
          <w:rFonts w:ascii="仿宋_GB2312" w:eastAsia="仿宋_GB2312" w:hint="eastAsia"/>
          <w:sz w:val="30"/>
          <w:szCs w:val="30"/>
        </w:rPr>
        <w:t>卫生健康支出</w:t>
      </w:r>
      <w:r w:rsidR="00F519F0">
        <w:rPr>
          <w:rFonts w:ascii="仿宋_GB2312" w:eastAsia="仿宋_GB2312" w:hint="eastAsia"/>
          <w:sz w:val="30"/>
          <w:szCs w:val="30"/>
        </w:rPr>
        <w:t>244.12万元，占2.52%；</w:t>
      </w:r>
      <w:r w:rsidR="00F519F0" w:rsidRPr="00570BE2">
        <w:rPr>
          <w:rFonts w:ascii="仿宋_GB2312" w:eastAsia="仿宋_GB2312" w:hint="eastAsia"/>
          <w:sz w:val="30"/>
          <w:szCs w:val="30"/>
        </w:rPr>
        <w:t>住房保障支出</w:t>
      </w:r>
      <w:r w:rsidR="00F519F0">
        <w:rPr>
          <w:rFonts w:ascii="仿宋_GB2312" w:eastAsia="仿宋_GB2312" w:hint="eastAsia"/>
          <w:sz w:val="30"/>
          <w:szCs w:val="30"/>
        </w:rPr>
        <w:t>1,121.48万元，占11.59%。</w:t>
      </w:r>
    </w:p>
    <w:p w:rsidR="0080461C" w:rsidRDefault="0080461C" w:rsidP="0089135F">
      <w:pPr>
        <w:ind w:firstLineChars="200" w:firstLine="600"/>
        <w:outlineLvl w:val="0"/>
        <w:rPr>
          <w:rFonts w:ascii="楷体_GB2312" w:eastAsia="楷体_GB2312" w:hAnsi="宋体"/>
          <w:b/>
          <w:sz w:val="30"/>
          <w:szCs w:val="30"/>
        </w:rPr>
      </w:pPr>
      <w:r>
        <w:rPr>
          <w:rFonts w:ascii="楷体_GB2312" w:eastAsia="楷体_GB2312" w:hAnsi="宋体" w:hint="eastAsia"/>
          <w:b/>
          <w:sz w:val="30"/>
          <w:szCs w:val="30"/>
        </w:rPr>
        <w:t>（三）一般公共预算财政拨款支出决算具体情况</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一般公共预算财政拨款支出年初预算为</w:t>
      </w:r>
      <w:r w:rsidR="00A5641A">
        <w:rPr>
          <w:rFonts w:ascii="仿宋_GB2312" w:eastAsia="仿宋_GB2312" w:hint="eastAsia"/>
          <w:sz w:val="30"/>
          <w:szCs w:val="30"/>
        </w:rPr>
        <w:t>9,458</w:t>
      </w:r>
      <w:r>
        <w:rPr>
          <w:rFonts w:ascii="仿宋_GB2312" w:eastAsia="仿宋_GB2312" w:hint="eastAsia"/>
          <w:sz w:val="30"/>
          <w:szCs w:val="30"/>
        </w:rPr>
        <w:t>万元，支出决算为</w:t>
      </w:r>
      <w:r w:rsidR="00A5641A">
        <w:rPr>
          <w:rFonts w:ascii="仿宋_GB2312" w:eastAsia="仿宋_GB2312" w:hint="eastAsia"/>
          <w:sz w:val="30"/>
          <w:szCs w:val="30"/>
        </w:rPr>
        <w:t>9,674.85</w:t>
      </w:r>
      <w:r>
        <w:rPr>
          <w:rFonts w:ascii="仿宋_GB2312" w:eastAsia="仿宋_GB2312" w:hint="eastAsia"/>
          <w:sz w:val="30"/>
          <w:szCs w:val="30"/>
        </w:rPr>
        <w:t>万元，完成年初预算的</w:t>
      </w:r>
      <w:r w:rsidR="00A5641A">
        <w:rPr>
          <w:rFonts w:ascii="仿宋_GB2312" w:eastAsia="仿宋_GB2312" w:hint="eastAsia"/>
          <w:sz w:val="30"/>
          <w:szCs w:val="30"/>
        </w:rPr>
        <w:t>102.29</w:t>
      </w:r>
      <w:r>
        <w:rPr>
          <w:rFonts w:ascii="仿宋_GB2312" w:eastAsia="仿宋_GB2312" w:hint="eastAsia"/>
          <w:sz w:val="30"/>
          <w:szCs w:val="30"/>
        </w:rPr>
        <w:t>%。决算数大于预算数的主要原因</w:t>
      </w:r>
      <w:r w:rsidR="00B77316">
        <w:rPr>
          <w:rFonts w:ascii="仿宋_GB2312" w:eastAsia="仿宋_GB2312" w:hint="eastAsia"/>
          <w:sz w:val="30"/>
          <w:szCs w:val="30"/>
        </w:rPr>
        <w:t>：</w:t>
      </w:r>
      <w:r w:rsidR="006C5815">
        <w:rPr>
          <w:rFonts w:ascii="仿宋_GB2312" w:eastAsia="仿宋_GB2312" w:hint="eastAsia"/>
          <w:sz w:val="30"/>
          <w:szCs w:val="30"/>
        </w:rPr>
        <w:t>人员经费调整，支出增加。</w:t>
      </w:r>
      <w:r>
        <w:rPr>
          <w:rFonts w:ascii="仿宋_GB2312" w:eastAsia="仿宋_GB2312" w:hint="eastAsia"/>
          <w:sz w:val="30"/>
          <w:szCs w:val="30"/>
        </w:rPr>
        <w:t>其中：</w:t>
      </w:r>
    </w:p>
    <w:p w:rsidR="00A5641A" w:rsidRPr="0089148F" w:rsidRDefault="00A5641A" w:rsidP="00A5641A">
      <w:pPr>
        <w:spacing w:line="360" w:lineRule="auto"/>
        <w:ind w:firstLineChars="200" w:firstLine="600"/>
        <w:rPr>
          <w:rFonts w:ascii="仿宋_GB2312" w:eastAsia="仿宋_GB2312"/>
          <w:sz w:val="30"/>
          <w:szCs w:val="30"/>
        </w:rPr>
      </w:pPr>
      <w:r w:rsidRPr="0089148F">
        <w:rPr>
          <w:rFonts w:ascii="仿宋_GB2312" w:eastAsia="仿宋_GB2312" w:hint="eastAsia"/>
          <w:sz w:val="30"/>
          <w:szCs w:val="30"/>
        </w:rPr>
        <w:t>1、</w:t>
      </w:r>
      <w:r w:rsidRPr="0089148F">
        <w:rPr>
          <w:rFonts w:ascii="仿宋_GB2312" w:eastAsia="仿宋_GB2312" w:hAnsi="宋体" w:hint="eastAsia"/>
          <w:sz w:val="30"/>
        </w:rPr>
        <w:t>公共安全支出（类）检察（款）行政运行（项）。主要用于基本支出。即：人员基本工资、津贴补贴、奖金、办公费、印刷费、水电费等。</w:t>
      </w:r>
      <w:r w:rsidRPr="0089148F">
        <w:rPr>
          <w:rFonts w:ascii="仿宋_GB2312" w:eastAsia="仿宋_GB2312" w:hint="eastAsia"/>
          <w:sz w:val="30"/>
          <w:szCs w:val="30"/>
        </w:rPr>
        <w:t>年初预算为</w:t>
      </w:r>
      <w:r w:rsidR="00F1503C">
        <w:rPr>
          <w:rFonts w:ascii="仿宋_GB2312" w:eastAsia="仿宋_GB2312" w:hint="eastAsia"/>
          <w:sz w:val="30"/>
          <w:szCs w:val="30"/>
        </w:rPr>
        <w:t>6,614.38</w:t>
      </w:r>
      <w:r w:rsidRPr="0089148F">
        <w:rPr>
          <w:rFonts w:ascii="仿宋_GB2312" w:eastAsia="仿宋_GB2312" w:hint="eastAsia"/>
          <w:sz w:val="30"/>
          <w:szCs w:val="30"/>
        </w:rPr>
        <w:t>万元，支出决算为</w:t>
      </w:r>
      <w:r w:rsidR="00F1503C">
        <w:rPr>
          <w:rFonts w:ascii="仿宋_GB2312" w:eastAsia="仿宋_GB2312" w:hint="eastAsia"/>
          <w:sz w:val="30"/>
          <w:szCs w:val="30"/>
        </w:rPr>
        <w:t>6,704.13</w:t>
      </w:r>
      <w:r w:rsidRPr="0089148F">
        <w:rPr>
          <w:rFonts w:ascii="仿宋_GB2312" w:eastAsia="仿宋_GB2312" w:hint="eastAsia"/>
          <w:sz w:val="30"/>
          <w:szCs w:val="30"/>
        </w:rPr>
        <w:t>万元。决算数大于预算数的主要原因是：人员经费调</w:t>
      </w:r>
      <w:r>
        <w:rPr>
          <w:rFonts w:ascii="仿宋_GB2312" w:eastAsia="仿宋_GB2312" w:hint="eastAsia"/>
          <w:sz w:val="30"/>
          <w:szCs w:val="30"/>
        </w:rPr>
        <w:t>整等因素</w:t>
      </w:r>
      <w:r w:rsidRPr="0089148F">
        <w:rPr>
          <w:rFonts w:ascii="仿宋_GB2312" w:eastAsia="仿宋_GB2312" w:hint="eastAsia"/>
          <w:sz w:val="30"/>
          <w:szCs w:val="30"/>
        </w:rPr>
        <w:t>经费支出增加。</w:t>
      </w:r>
    </w:p>
    <w:p w:rsidR="00A5641A" w:rsidRPr="00F1503C" w:rsidRDefault="00A5641A" w:rsidP="00A5641A">
      <w:pPr>
        <w:spacing w:line="360" w:lineRule="auto"/>
        <w:ind w:firstLineChars="200" w:firstLine="600"/>
        <w:rPr>
          <w:rFonts w:ascii="仿宋_GB2312" w:eastAsia="仿宋_GB2312"/>
          <w:color w:val="FF0000"/>
          <w:sz w:val="30"/>
          <w:szCs w:val="30"/>
        </w:rPr>
      </w:pPr>
      <w:r w:rsidRPr="0089148F">
        <w:rPr>
          <w:rFonts w:ascii="仿宋_GB2312" w:eastAsia="仿宋_GB2312" w:hint="eastAsia"/>
          <w:sz w:val="30"/>
          <w:szCs w:val="30"/>
        </w:rPr>
        <w:t>2、</w:t>
      </w:r>
      <w:r w:rsidRPr="0089148F">
        <w:rPr>
          <w:rFonts w:ascii="仿宋_GB2312" w:eastAsia="仿宋_GB2312" w:hAnsi="宋体" w:hint="eastAsia"/>
          <w:sz w:val="30"/>
        </w:rPr>
        <w:t>公共安全支出（类）检察（款）一般行政管理事务（项）。主要用于项目支出。即：检察办案工作费、检察辅助</w:t>
      </w:r>
      <w:r w:rsidR="00EE394D">
        <w:rPr>
          <w:rFonts w:ascii="仿宋_GB2312" w:eastAsia="仿宋_GB2312" w:hAnsi="宋体" w:hint="eastAsia"/>
          <w:sz w:val="30"/>
        </w:rPr>
        <w:t>文</w:t>
      </w:r>
      <w:r w:rsidRPr="0089148F">
        <w:rPr>
          <w:rFonts w:ascii="仿宋_GB2312" w:eastAsia="仿宋_GB2312" w:hAnsi="宋体" w:hint="eastAsia"/>
          <w:sz w:val="30"/>
        </w:rPr>
        <w:t>员经费、检察</w:t>
      </w:r>
      <w:r w:rsidR="00EE394D">
        <w:rPr>
          <w:rFonts w:ascii="仿宋_GB2312" w:eastAsia="仿宋_GB2312" w:hAnsi="宋体" w:hint="eastAsia"/>
          <w:sz w:val="30"/>
        </w:rPr>
        <w:t>专用</w:t>
      </w:r>
      <w:r w:rsidRPr="0089148F">
        <w:rPr>
          <w:rFonts w:ascii="仿宋_GB2312" w:eastAsia="仿宋_GB2312" w:hAnsi="宋体" w:hint="eastAsia"/>
          <w:sz w:val="30"/>
        </w:rPr>
        <w:t>设施装备购置</w:t>
      </w:r>
      <w:r w:rsidR="00EE394D">
        <w:rPr>
          <w:rFonts w:ascii="仿宋_GB2312" w:eastAsia="仿宋_GB2312" w:hAnsi="宋体" w:hint="eastAsia"/>
          <w:sz w:val="30"/>
        </w:rPr>
        <w:t>费</w:t>
      </w:r>
      <w:r w:rsidRPr="0089148F">
        <w:rPr>
          <w:rFonts w:ascii="仿宋_GB2312" w:eastAsia="仿宋_GB2312" w:hAnsi="宋体" w:hint="eastAsia"/>
          <w:sz w:val="30"/>
        </w:rPr>
        <w:t>等。</w:t>
      </w:r>
      <w:r w:rsidRPr="0089148F">
        <w:rPr>
          <w:rFonts w:ascii="仿宋_GB2312" w:eastAsia="仿宋_GB2312" w:hint="eastAsia"/>
          <w:sz w:val="30"/>
          <w:szCs w:val="30"/>
        </w:rPr>
        <w:t>年初预算为</w:t>
      </w:r>
      <w:r w:rsidR="00F1503C">
        <w:rPr>
          <w:rFonts w:ascii="仿宋_GB2312" w:eastAsia="仿宋_GB2312" w:hint="eastAsia"/>
          <w:sz w:val="30"/>
          <w:szCs w:val="30"/>
        </w:rPr>
        <w:t>1,114.34</w:t>
      </w:r>
      <w:r w:rsidRPr="0089148F">
        <w:rPr>
          <w:rFonts w:ascii="仿宋_GB2312" w:eastAsia="仿宋_GB2312" w:hint="eastAsia"/>
          <w:sz w:val="30"/>
          <w:szCs w:val="30"/>
        </w:rPr>
        <w:t>万元，支出决算为</w:t>
      </w:r>
      <w:r w:rsidR="00F1503C">
        <w:rPr>
          <w:rFonts w:ascii="仿宋_GB2312" w:eastAsia="仿宋_GB2312" w:hint="eastAsia"/>
          <w:sz w:val="30"/>
          <w:szCs w:val="30"/>
        </w:rPr>
        <w:t>1,085.98</w:t>
      </w:r>
      <w:r>
        <w:rPr>
          <w:rFonts w:ascii="仿宋_GB2312" w:eastAsia="仿宋_GB2312" w:hint="eastAsia"/>
          <w:sz w:val="30"/>
          <w:szCs w:val="30"/>
        </w:rPr>
        <w:t>万元。决算数</w:t>
      </w:r>
      <w:r w:rsidR="00EE394D">
        <w:rPr>
          <w:rFonts w:ascii="仿宋_GB2312" w:eastAsia="仿宋_GB2312" w:hint="eastAsia"/>
          <w:sz w:val="30"/>
          <w:szCs w:val="30"/>
        </w:rPr>
        <w:t>小</w:t>
      </w:r>
      <w:r>
        <w:rPr>
          <w:rFonts w:ascii="仿宋_GB2312" w:eastAsia="仿宋_GB2312" w:hint="eastAsia"/>
          <w:sz w:val="30"/>
          <w:szCs w:val="30"/>
        </w:rPr>
        <w:t>于预算数的主要原因是：</w:t>
      </w:r>
      <w:r w:rsidR="00EE394D">
        <w:rPr>
          <w:rFonts w:ascii="仿宋_GB2312" w:eastAsia="仿宋_GB2312" w:hint="eastAsia"/>
          <w:sz w:val="30"/>
          <w:szCs w:val="30"/>
        </w:rPr>
        <w:t>按实结算，支出减少</w:t>
      </w:r>
      <w:r w:rsidRPr="00C26197">
        <w:rPr>
          <w:rFonts w:ascii="仿宋_GB2312" w:eastAsia="仿宋_GB2312" w:hint="eastAsia"/>
          <w:sz w:val="30"/>
          <w:szCs w:val="30"/>
        </w:rPr>
        <w:t>。</w:t>
      </w:r>
    </w:p>
    <w:p w:rsidR="00A5641A" w:rsidRPr="0089148F" w:rsidRDefault="00A5641A" w:rsidP="00A5641A">
      <w:pPr>
        <w:spacing w:line="360" w:lineRule="auto"/>
        <w:ind w:firstLineChars="200" w:firstLine="600"/>
        <w:rPr>
          <w:rFonts w:ascii="仿宋_GB2312" w:eastAsia="仿宋_GB2312"/>
          <w:sz w:val="30"/>
          <w:szCs w:val="30"/>
        </w:rPr>
      </w:pPr>
      <w:r w:rsidRPr="0089148F">
        <w:rPr>
          <w:rFonts w:ascii="仿宋_GB2312" w:eastAsia="仿宋_GB2312" w:hint="eastAsia"/>
          <w:sz w:val="30"/>
          <w:szCs w:val="30"/>
        </w:rPr>
        <w:lastRenderedPageBreak/>
        <w:t>3、</w:t>
      </w:r>
      <w:r w:rsidRPr="0089148F">
        <w:rPr>
          <w:rFonts w:ascii="仿宋_GB2312" w:eastAsia="仿宋_GB2312" w:hAnsi="宋体" w:hint="eastAsia"/>
          <w:sz w:val="30"/>
        </w:rPr>
        <w:t>公共安全支出（类）检察（款）检察监督（项）。主要用于：检察办案业务经费等。</w:t>
      </w:r>
      <w:r w:rsidRPr="0089148F">
        <w:rPr>
          <w:rFonts w:ascii="仿宋_GB2312" w:eastAsia="仿宋_GB2312" w:hint="eastAsia"/>
          <w:sz w:val="30"/>
          <w:szCs w:val="30"/>
        </w:rPr>
        <w:t>年初预算为</w:t>
      </w:r>
      <w:r w:rsidR="00C26197">
        <w:rPr>
          <w:rFonts w:ascii="仿宋_GB2312" w:eastAsia="仿宋_GB2312" w:hint="eastAsia"/>
          <w:sz w:val="30"/>
          <w:szCs w:val="30"/>
        </w:rPr>
        <w:t>164.46</w:t>
      </w:r>
      <w:r w:rsidRPr="0089148F">
        <w:rPr>
          <w:rFonts w:ascii="仿宋_GB2312" w:eastAsia="仿宋_GB2312" w:hint="eastAsia"/>
          <w:sz w:val="30"/>
          <w:szCs w:val="30"/>
        </w:rPr>
        <w:t>万元，支出决算为</w:t>
      </w:r>
      <w:r w:rsidR="00F1503C">
        <w:rPr>
          <w:rFonts w:ascii="仿宋_GB2312" w:eastAsia="仿宋_GB2312" w:hint="eastAsia"/>
          <w:sz w:val="30"/>
          <w:szCs w:val="30"/>
        </w:rPr>
        <w:t>48.74</w:t>
      </w:r>
      <w:r w:rsidRPr="0089148F">
        <w:rPr>
          <w:rFonts w:ascii="仿宋_GB2312" w:eastAsia="仿宋_GB2312" w:hint="eastAsia"/>
          <w:sz w:val="30"/>
          <w:szCs w:val="30"/>
        </w:rPr>
        <w:t>万元。决算数小于预算数的主要原因是：</w:t>
      </w:r>
      <w:r w:rsidRPr="0089148F">
        <w:rPr>
          <w:rFonts w:ascii="仿宋_GB2312" w:eastAsia="仿宋_GB2312" w:hAnsi="宋体" w:hint="eastAsia"/>
          <w:sz w:val="30"/>
        </w:rPr>
        <w:t>办案业务</w:t>
      </w:r>
      <w:r w:rsidRPr="0089148F">
        <w:rPr>
          <w:rFonts w:ascii="仿宋_GB2312" w:eastAsia="仿宋_GB2312" w:hint="eastAsia"/>
          <w:sz w:val="30"/>
          <w:szCs w:val="30"/>
        </w:rPr>
        <w:t>经费支出减少。</w:t>
      </w:r>
    </w:p>
    <w:p w:rsidR="00A5641A" w:rsidRPr="0089148F" w:rsidRDefault="00A5641A" w:rsidP="00A5641A">
      <w:pPr>
        <w:spacing w:line="360" w:lineRule="auto"/>
        <w:ind w:firstLineChars="200" w:firstLine="600"/>
        <w:rPr>
          <w:rFonts w:ascii="仿宋_GB2312" w:eastAsia="仿宋_GB2312"/>
          <w:sz w:val="30"/>
          <w:szCs w:val="30"/>
        </w:rPr>
      </w:pPr>
      <w:r w:rsidRPr="0089148F">
        <w:rPr>
          <w:rFonts w:ascii="仿宋_GB2312" w:eastAsia="仿宋_GB2312" w:hint="eastAsia"/>
          <w:sz w:val="30"/>
          <w:szCs w:val="30"/>
        </w:rPr>
        <w:t>4、</w:t>
      </w:r>
      <w:r w:rsidRPr="0089148F">
        <w:rPr>
          <w:rFonts w:ascii="仿宋_GB2312" w:eastAsia="仿宋_GB2312" w:hAnsi="宋体" w:hint="eastAsia"/>
          <w:sz w:val="30"/>
        </w:rPr>
        <w:t>社会保障和就业支出（</w:t>
      </w:r>
      <w:r w:rsidR="001D130B">
        <w:rPr>
          <w:rFonts w:ascii="仿宋_GB2312" w:eastAsia="仿宋_GB2312" w:hAnsi="宋体" w:hint="eastAsia"/>
          <w:sz w:val="30"/>
        </w:rPr>
        <w:t>类）行政事业单位养老支出（款）行政单位离退休（项）。主要用于：</w:t>
      </w:r>
      <w:r w:rsidRPr="0089148F">
        <w:rPr>
          <w:rFonts w:ascii="仿宋_GB2312" w:eastAsia="仿宋_GB2312" w:hAnsi="宋体" w:hint="eastAsia"/>
          <w:sz w:val="30"/>
        </w:rPr>
        <w:t>退休人员支部活动经费。</w:t>
      </w:r>
      <w:r w:rsidRPr="0089148F">
        <w:rPr>
          <w:rFonts w:ascii="仿宋_GB2312" w:eastAsia="仿宋_GB2312" w:hint="eastAsia"/>
          <w:sz w:val="30"/>
          <w:szCs w:val="30"/>
        </w:rPr>
        <w:t>年初预算为</w:t>
      </w:r>
      <w:r w:rsidR="00C26197">
        <w:rPr>
          <w:rFonts w:ascii="仿宋_GB2312" w:eastAsia="仿宋_GB2312" w:hint="eastAsia"/>
          <w:sz w:val="30"/>
          <w:szCs w:val="30"/>
        </w:rPr>
        <w:t>16.32</w:t>
      </w:r>
      <w:r w:rsidRPr="0089148F">
        <w:rPr>
          <w:rFonts w:ascii="仿宋_GB2312" w:eastAsia="仿宋_GB2312" w:hint="eastAsia"/>
          <w:sz w:val="30"/>
          <w:szCs w:val="30"/>
        </w:rPr>
        <w:t>万元，支出决算为15.</w:t>
      </w:r>
      <w:r w:rsidR="00F1503C">
        <w:rPr>
          <w:rFonts w:ascii="仿宋_GB2312" w:eastAsia="仿宋_GB2312" w:hint="eastAsia"/>
          <w:sz w:val="30"/>
          <w:szCs w:val="30"/>
        </w:rPr>
        <w:t>59</w:t>
      </w:r>
      <w:r w:rsidRPr="0089148F">
        <w:rPr>
          <w:rFonts w:ascii="仿宋_GB2312" w:eastAsia="仿宋_GB2312" w:hint="eastAsia"/>
          <w:sz w:val="30"/>
          <w:szCs w:val="30"/>
        </w:rPr>
        <w:t>万元。决算数</w:t>
      </w:r>
      <w:r w:rsidR="00C26197" w:rsidRPr="0089148F">
        <w:rPr>
          <w:rFonts w:ascii="仿宋_GB2312" w:eastAsia="仿宋_GB2312" w:hint="eastAsia"/>
          <w:sz w:val="30"/>
          <w:szCs w:val="30"/>
        </w:rPr>
        <w:t>小于预算数的主要原因：</w:t>
      </w:r>
      <w:r w:rsidR="00EE394D">
        <w:rPr>
          <w:rFonts w:ascii="仿宋_GB2312" w:eastAsia="仿宋_GB2312" w:hint="eastAsia"/>
          <w:sz w:val="30"/>
          <w:szCs w:val="30"/>
        </w:rPr>
        <w:t>按实结算，支出减少</w:t>
      </w:r>
      <w:r w:rsidRPr="0089148F">
        <w:rPr>
          <w:rFonts w:ascii="仿宋_GB2312" w:eastAsia="仿宋_GB2312" w:hint="eastAsia"/>
          <w:sz w:val="30"/>
          <w:szCs w:val="30"/>
        </w:rPr>
        <w:t>。</w:t>
      </w:r>
    </w:p>
    <w:p w:rsidR="00A5641A" w:rsidRPr="0089148F" w:rsidRDefault="00A5641A" w:rsidP="00A5641A">
      <w:pPr>
        <w:spacing w:line="360" w:lineRule="auto"/>
        <w:ind w:firstLineChars="200" w:firstLine="600"/>
        <w:rPr>
          <w:rFonts w:ascii="仿宋_GB2312" w:eastAsia="仿宋_GB2312"/>
          <w:sz w:val="30"/>
          <w:szCs w:val="30"/>
        </w:rPr>
      </w:pPr>
      <w:r w:rsidRPr="0089148F">
        <w:rPr>
          <w:rFonts w:ascii="仿宋_GB2312" w:eastAsia="仿宋_GB2312" w:hint="eastAsia"/>
          <w:sz w:val="30"/>
          <w:szCs w:val="30"/>
        </w:rPr>
        <w:t>5、</w:t>
      </w:r>
      <w:r w:rsidRPr="0089148F">
        <w:rPr>
          <w:rFonts w:ascii="仿宋_GB2312" w:eastAsia="仿宋_GB2312" w:hAnsi="宋体" w:hint="eastAsia"/>
          <w:sz w:val="30"/>
        </w:rPr>
        <w:t>社会保障和就业支出（类）行政事业单位养老支出（款）机关事业单位基本养老保险缴费支出（项）。主要用于：缴纳基本养老保险费。</w:t>
      </w:r>
      <w:r w:rsidRPr="0089148F">
        <w:rPr>
          <w:rFonts w:ascii="仿宋_GB2312" w:eastAsia="仿宋_GB2312" w:hint="eastAsia"/>
          <w:sz w:val="30"/>
          <w:szCs w:val="30"/>
        </w:rPr>
        <w:t>年初预算为</w:t>
      </w:r>
      <w:r w:rsidR="00C26197">
        <w:rPr>
          <w:rFonts w:ascii="仿宋_GB2312" w:eastAsia="仿宋_GB2312" w:hint="eastAsia"/>
          <w:sz w:val="30"/>
          <w:szCs w:val="30"/>
        </w:rPr>
        <w:t>264</w:t>
      </w:r>
      <w:r w:rsidRPr="0089148F">
        <w:rPr>
          <w:rFonts w:ascii="仿宋_GB2312" w:eastAsia="仿宋_GB2312" w:hint="eastAsia"/>
          <w:sz w:val="30"/>
          <w:szCs w:val="30"/>
        </w:rPr>
        <w:t>万元，支出决算为</w:t>
      </w:r>
      <w:r w:rsidR="00F1503C">
        <w:rPr>
          <w:rFonts w:ascii="仿宋_GB2312" w:eastAsia="仿宋_GB2312" w:hint="eastAsia"/>
          <w:sz w:val="30"/>
          <w:szCs w:val="30"/>
        </w:rPr>
        <w:t>280.76</w:t>
      </w:r>
      <w:r w:rsidR="00C26197">
        <w:rPr>
          <w:rFonts w:ascii="仿宋_GB2312" w:eastAsia="仿宋_GB2312" w:hint="eastAsia"/>
          <w:sz w:val="30"/>
          <w:szCs w:val="30"/>
        </w:rPr>
        <w:t>万元。决算数大</w:t>
      </w:r>
      <w:r w:rsidRPr="0089148F">
        <w:rPr>
          <w:rFonts w:ascii="仿宋_GB2312" w:eastAsia="仿宋_GB2312" w:hint="eastAsia"/>
          <w:sz w:val="30"/>
          <w:szCs w:val="30"/>
        </w:rPr>
        <w:t>于</w:t>
      </w:r>
      <w:r w:rsidR="00EE394D">
        <w:rPr>
          <w:rFonts w:ascii="仿宋_GB2312" w:eastAsia="仿宋_GB2312" w:hint="eastAsia"/>
          <w:sz w:val="30"/>
          <w:szCs w:val="30"/>
        </w:rPr>
        <w:t>预算数的主要原因：基数调整</w:t>
      </w:r>
      <w:r w:rsidR="00C26197">
        <w:rPr>
          <w:rFonts w:ascii="仿宋_GB2312" w:eastAsia="仿宋_GB2312" w:hint="eastAsia"/>
          <w:sz w:val="30"/>
          <w:szCs w:val="30"/>
        </w:rPr>
        <w:t>，</w:t>
      </w:r>
      <w:r w:rsidR="00EE394D">
        <w:rPr>
          <w:rFonts w:ascii="仿宋_GB2312" w:eastAsia="仿宋_GB2312" w:hint="eastAsia"/>
          <w:sz w:val="30"/>
          <w:szCs w:val="30"/>
        </w:rPr>
        <w:t>支出</w:t>
      </w:r>
      <w:r w:rsidR="00C26197">
        <w:rPr>
          <w:rFonts w:ascii="仿宋_GB2312" w:eastAsia="仿宋_GB2312" w:hint="eastAsia"/>
          <w:sz w:val="30"/>
          <w:szCs w:val="30"/>
        </w:rPr>
        <w:t>增加</w:t>
      </w:r>
      <w:r w:rsidRPr="0089148F">
        <w:rPr>
          <w:rFonts w:ascii="仿宋_GB2312" w:eastAsia="仿宋_GB2312" w:hint="eastAsia"/>
          <w:sz w:val="30"/>
          <w:szCs w:val="30"/>
        </w:rPr>
        <w:t>。</w:t>
      </w:r>
    </w:p>
    <w:p w:rsidR="00A5641A" w:rsidRPr="0089148F" w:rsidRDefault="00A5641A" w:rsidP="00A5641A">
      <w:pPr>
        <w:spacing w:line="360" w:lineRule="auto"/>
        <w:ind w:firstLineChars="200" w:firstLine="600"/>
        <w:rPr>
          <w:rFonts w:ascii="仿宋_GB2312" w:eastAsia="仿宋_GB2312"/>
          <w:sz w:val="30"/>
          <w:szCs w:val="30"/>
        </w:rPr>
      </w:pPr>
      <w:r w:rsidRPr="0089148F">
        <w:rPr>
          <w:rFonts w:ascii="仿宋_GB2312" w:eastAsia="仿宋_GB2312" w:hAnsi="宋体" w:hint="eastAsia"/>
          <w:sz w:val="30"/>
        </w:rPr>
        <w:t>6、社会保障和就业支出（类）行政事业单位养老支出（款）</w:t>
      </w:r>
      <w:r w:rsidRPr="0089148F">
        <w:rPr>
          <w:rFonts w:ascii="仿宋_GB2312" w:eastAsia="仿宋_GB2312" w:hint="eastAsia"/>
          <w:sz w:val="30"/>
          <w:szCs w:val="30"/>
        </w:rPr>
        <w:t>机关事业单位职业年金缴费支出</w:t>
      </w:r>
      <w:r w:rsidRPr="0089148F">
        <w:rPr>
          <w:rFonts w:ascii="仿宋_GB2312" w:eastAsia="仿宋_GB2312" w:hAnsi="宋体" w:hint="eastAsia"/>
          <w:sz w:val="30"/>
        </w:rPr>
        <w:t>（项）。主要用于：缴纳机关事业单位职业年金。</w:t>
      </w:r>
      <w:r w:rsidRPr="0089148F">
        <w:rPr>
          <w:rFonts w:ascii="仿宋_GB2312" w:eastAsia="仿宋_GB2312" w:hint="eastAsia"/>
          <w:sz w:val="30"/>
          <w:szCs w:val="30"/>
        </w:rPr>
        <w:t>年初预算为</w:t>
      </w:r>
      <w:r w:rsidR="00C26197">
        <w:rPr>
          <w:rFonts w:ascii="仿宋_GB2312" w:eastAsia="仿宋_GB2312" w:hint="eastAsia"/>
          <w:sz w:val="30"/>
          <w:szCs w:val="30"/>
        </w:rPr>
        <w:t>140.25</w:t>
      </w:r>
      <w:r w:rsidRPr="0089148F">
        <w:rPr>
          <w:rFonts w:ascii="仿宋_GB2312" w:eastAsia="仿宋_GB2312" w:hint="eastAsia"/>
          <w:sz w:val="30"/>
          <w:szCs w:val="30"/>
        </w:rPr>
        <w:t>万元，支出决算为</w:t>
      </w:r>
      <w:r w:rsidR="00F1503C">
        <w:rPr>
          <w:rFonts w:ascii="仿宋_GB2312" w:eastAsia="仿宋_GB2312" w:hint="eastAsia"/>
          <w:sz w:val="30"/>
          <w:szCs w:val="30"/>
        </w:rPr>
        <w:t>140.39</w:t>
      </w:r>
      <w:r w:rsidRPr="0089148F">
        <w:rPr>
          <w:rFonts w:ascii="仿宋_GB2312" w:eastAsia="仿宋_GB2312" w:hint="eastAsia"/>
          <w:sz w:val="30"/>
          <w:szCs w:val="30"/>
        </w:rPr>
        <w:t>万元。决算数</w:t>
      </w:r>
      <w:r w:rsidR="00C26197">
        <w:rPr>
          <w:rFonts w:ascii="仿宋_GB2312" w:eastAsia="仿宋_GB2312" w:hint="eastAsia"/>
          <w:sz w:val="30"/>
          <w:szCs w:val="30"/>
        </w:rPr>
        <w:t>大</w:t>
      </w:r>
      <w:r w:rsidRPr="0089148F">
        <w:rPr>
          <w:rFonts w:ascii="仿宋_GB2312" w:eastAsia="仿宋_GB2312" w:hint="eastAsia"/>
          <w:sz w:val="30"/>
          <w:szCs w:val="30"/>
        </w:rPr>
        <w:t>于预算数的主要原因：</w:t>
      </w:r>
      <w:r w:rsidR="00EE394D">
        <w:rPr>
          <w:rFonts w:ascii="仿宋_GB2312" w:eastAsia="仿宋_GB2312" w:hint="eastAsia"/>
          <w:sz w:val="30"/>
          <w:szCs w:val="30"/>
        </w:rPr>
        <w:t>基数调整</w:t>
      </w:r>
      <w:r w:rsidRPr="0089148F">
        <w:rPr>
          <w:rFonts w:ascii="仿宋_GB2312" w:eastAsia="仿宋_GB2312" w:hint="eastAsia"/>
          <w:sz w:val="30"/>
          <w:szCs w:val="30"/>
        </w:rPr>
        <w:t>，</w:t>
      </w:r>
      <w:r w:rsidR="00EE394D">
        <w:rPr>
          <w:rFonts w:ascii="仿宋_GB2312" w:eastAsia="仿宋_GB2312" w:hint="eastAsia"/>
          <w:sz w:val="30"/>
          <w:szCs w:val="30"/>
        </w:rPr>
        <w:t>支出</w:t>
      </w:r>
      <w:r w:rsidR="00C26197">
        <w:rPr>
          <w:rFonts w:ascii="仿宋_GB2312" w:eastAsia="仿宋_GB2312" w:hint="eastAsia"/>
          <w:sz w:val="30"/>
          <w:szCs w:val="30"/>
        </w:rPr>
        <w:t>增加</w:t>
      </w:r>
      <w:r w:rsidRPr="0089148F">
        <w:rPr>
          <w:rFonts w:ascii="仿宋_GB2312" w:eastAsia="仿宋_GB2312" w:hint="eastAsia"/>
          <w:sz w:val="30"/>
          <w:szCs w:val="30"/>
        </w:rPr>
        <w:t>。</w:t>
      </w:r>
    </w:p>
    <w:p w:rsidR="00A5641A" w:rsidRDefault="00A5641A" w:rsidP="00A5641A">
      <w:pPr>
        <w:spacing w:line="360" w:lineRule="auto"/>
        <w:ind w:firstLineChars="200" w:firstLine="600"/>
        <w:rPr>
          <w:rFonts w:ascii="仿宋_GB2312" w:eastAsia="仿宋_GB2312"/>
          <w:sz w:val="30"/>
          <w:szCs w:val="30"/>
        </w:rPr>
      </w:pPr>
      <w:r w:rsidRPr="0089148F">
        <w:rPr>
          <w:rFonts w:ascii="仿宋_GB2312" w:eastAsia="仿宋_GB2312" w:hint="eastAsia"/>
          <w:sz w:val="30"/>
          <w:szCs w:val="30"/>
        </w:rPr>
        <w:t>7、</w:t>
      </w:r>
      <w:r w:rsidRPr="0089148F">
        <w:rPr>
          <w:rFonts w:ascii="仿宋_GB2312" w:eastAsia="仿宋_GB2312" w:hAnsi="宋体" w:hint="eastAsia"/>
          <w:sz w:val="30"/>
        </w:rPr>
        <w:t>社会保障和就业支出（类）行政事业单位养老支出（款）</w:t>
      </w:r>
      <w:r w:rsidRPr="0089148F">
        <w:rPr>
          <w:rFonts w:ascii="仿宋_GB2312" w:eastAsia="仿宋_GB2312" w:hint="eastAsia"/>
          <w:sz w:val="30"/>
          <w:szCs w:val="30"/>
        </w:rPr>
        <w:t>其他行政事业单位养老支出</w:t>
      </w:r>
      <w:r w:rsidR="00EE394D">
        <w:rPr>
          <w:rFonts w:ascii="仿宋_GB2312" w:eastAsia="仿宋_GB2312" w:hAnsi="宋体" w:hint="eastAsia"/>
          <w:sz w:val="30"/>
        </w:rPr>
        <w:t>（项）。主要用于：</w:t>
      </w:r>
      <w:r w:rsidRPr="0089148F">
        <w:rPr>
          <w:rFonts w:ascii="仿宋_GB2312" w:eastAsia="仿宋_GB2312" w:hAnsi="宋体" w:hint="eastAsia"/>
          <w:sz w:val="30"/>
        </w:rPr>
        <w:t>退休人员活动经费。</w:t>
      </w:r>
      <w:r w:rsidRPr="0089148F">
        <w:rPr>
          <w:rFonts w:ascii="仿宋_GB2312" w:eastAsia="仿宋_GB2312" w:hint="eastAsia"/>
          <w:sz w:val="30"/>
          <w:szCs w:val="30"/>
        </w:rPr>
        <w:t>年初预算为1.</w:t>
      </w:r>
      <w:r w:rsidR="00C26197">
        <w:rPr>
          <w:rFonts w:ascii="仿宋_GB2312" w:eastAsia="仿宋_GB2312" w:hint="eastAsia"/>
          <w:sz w:val="30"/>
          <w:szCs w:val="30"/>
        </w:rPr>
        <w:t>32</w:t>
      </w:r>
      <w:r w:rsidRPr="0089148F">
        <w:rPr>
          <w:rFonts w:ascii="仿宋_GB2312" w:eastAsia="仿宋_GB2312" w:hint="eastAsia"/>
          <w:sz w:val="30"/>
          <w:szCs w:val="30"/>
        </w:rPr>
        <w:t>万元，支出决算为1.</w:t>
      </w:r>
      <w:r w:rsidR="00F1503C">
        <w:rPr>
          <w:rFonts w:ascii="仿宋_GB2312" w:eastAsia="仿宋_GB2312" w:hint="eastAsia"/>
          <w:sz w:val="30"/>
          <w:szCs w:val="30"/>
        </w:rPr>
        <w:t>32</w:t>
      </w:r>
      <w:r w:rsidRPr="0089148F">
        <w:rPr>
          <w:rFonts w:ascii="仿宋_GB2312" w:eastAsia="仿宋_GB2312" w:hint="eastAsia"/>
          <w:sz w:val="30"/>
          <w:szCs w:val="30"/>
        </w:rPr>
        <w:t>万元。决算数与预算数持平。</w:t>
      </w:r>
    </w:p>
    <w:p w:rsidR="00F1503C" w:rsidRPr="0089148F" w:rsidRDefault="00F1503C" w:rsidP="00A5641A">
      <w:pPr>
        <w:spacing w:line="360" w:lineRule="auto"/>
        <w:ind w:firstLineChars="200" w:firstLine="600"/>
        <w:rPr>
          <w:rFonts w:ascii="仿宋_GB2312" w:eastAsia="仿宋_GB2312"/>
          <w:sz w:val="30"/>
          <w:szCs w:val="30"/>
        </w:rPr>
      </w:pPr>
      <w:r w:rsidRPr="0089148F">
        <w:rPr>
          <w:rFonts w:ascii="仿宋_GB2312" w:eastAsia="仿宋_GB2312" w:hint="eastAsia"/>
          <w:sz w:val="30"/>
          <w:szCs w:val="30"/>
        </w:rPr>
        <w:t>8、</w:t>
      </w:r>
      <w:r w:rsidRPr="0089148F">
        <w:rPr>
          <w:rFonts w:ascii="仿宋_GB2312" w:eastAsia="仿宋_GB2312" w:hAnsi="宋体" w:hint="eastAsia"/>
          <w:sz w:val="30"/>
        </w:rPr>
        <w:t>社会保障和就业支出（类）</w:t>
      </w:r>
      <w:r>
        <w:rPr>
          <w:rFonts w:ascii="仿宋_GB2312" w:eastAsia="仿宋_GB2312" w:hAnsi="宋体" w:hint="eastAsia"/>
          <w:sz w:val="30"/>
        </w:rPr>
        <w:t>抚恤（款）死亡抚恤（项）。主要用于：干警死亡抚恤金及丧葬费等经费。年初预算</w:t>
      </w:r>
      <w:r w:rsidR="00641C5B">
        <w:rPr>
          <w:rFonts w:ascii="仿宋_GB2312" w:eastAsia="仿宋_GB2312" w:hAnsi="宋体" w:hint="eastAsia"/>
          <w:sz w:val="30"/>
        </w:rPr>
        <w:t>为零</w:t>
      </w:r>
      <w:r>
        <w:rPr>
          <w:rFonts w:ascii="仿宋_GB2312" w:eastAsia="仿宋_GB2312" w:hAnsi="宋体" w:hint="eastAsia"/>
          <w:sz w:val="30"/>
        </w:rPr>
        <w:t>，支</w:t>
      </w:r>
      <w:r>
        <w:rPr>
          <w:rFonts w:ascii="仿宋_GB2312" w:eastAsia="仿宋_GB2312" w:hAnsi="宋体" w:hint="eastAsia"/>
          <w:sz w:val="30"/>
        </w:rPr>
        <w:lastRenderedPageBreak/>
        <w:t>出决算为31.80万元。决算数大于预算数的主要原因：</w:t>
      </w:r>
      <w:r w:rsidR="001B03E1">
        <w:rPr>
          <w:rFonts w:ascii="仿宋_GB2312" w:eastAsia="仿宋_GB2312" w:hAnsi="宋体" w:hint="eastAsia"/>
          <w:sz w:val="30"/>
        </w:rPr>
        <w:t>按实结算，</w:t>
      </w:r>
      <w:r w:rsidR="00641C5B">
        <w:rPr>
          <w:rFonts w:ascii="仿宋_GB2312" w:eastAsia="仿宋_GB2312" w:hAnsi="宋体" w:hint="eastAsia"/>
          <w:sz w:val="30"/>
        </w:rPr>
        <w:t>支</w:t>
      </w:r>
      <w:r w:rsidR="00EE394D">
        <w:rPr>
          <w:rFonts w:ascii="仿宋_GB2312" w:eastAsia="仿宋_GB2312" w:hAnsi="宋体" w:hint="eastAsia"/>
          <w:sz w:val="30"/>
        </w:rPr>
        <w:t>出增加</w:t>
      </w:r>
      <w:r>
        <w:rPr>
          <w:rFonts w:ascii="仿宋_GB2312" w:eastAsia="仿宋_GB2312" w:hAnsi="宋体" w:hint="eastAsia"/>
          <w:sz w:val="30"/>
        </w:rPr>
        <w:t>。</w:t>
      </w:r>
    </w:p>
    <w:p w:rsidR="00A5641A" w:rsidRPr="0089148F" w:rsidRDefault="00F1503C" w:rsidP="00A5641A">
      <w:pPr>
        <w:spacing w:line="360" w:lineRule="auto"/>
        <w:ind w:firstLineChars="200" w:firstLine="600"/>
        <w:rPr>
          <w:rFonts w:ascii="仿宋_GB2312" w:eastAsia="仿宋_GB2312"/>
          <w:sz w:val="30"/>
          <w:szCs w:val="30"/>
        </w:rPr>
      </w:pPr>
      <w:r>
        <w:rPr>
          <w:rFonts w:ascii="仿宋_GB2312" w:eastAsia="仿宋_GB2312" w:hint="eastAsia"/>
          <w:sz w:val="30"/>
          <w:szCs w:val="30"/>
        </w:rPr>
        <w:t>9</w:t>
      </w:r>
      <w:r w:rsidR="00A5641A" w:rsidRPr="0089148F">
        <w:rPr>
          <w:rFonts w:ascii="仿宋_GB2312" w:eastAsia="仿宋_GB2312" w:hint="eastAsia"/>
          <w:sz w:val="30"/>
          <w:szCs w:val="30"/>
        </w:rPr>
        <w:t>、</w:t>
      </w:r>
      <w:r w:rsidR="00A5641A" w:rsidRPr="0089148F">
        <w:rPr>
          <w:rFonts w:ascii="仿宋_GB2312" w:eastAsia="仿宋_GB2312" w:hAnsi="宋体" w:hint="eastAsia"/>
          <w:sz w:val="30"/>
        </w:rPr>
        <w:t>卫生健康支出（类）行政事业单位医疗（款）行政单位医疗（项）。主要用于：缴纳单位医疗保险费。</w:t>
      </w:r>
      <w:r w:rsidR="00A5641A" w:rsidRPr="0089148F">
        <w:rPr>
          <w:rFonts w:ascii="仿宋_GB2312" w:eastAsia="仿宋_GB2312" w:hint="eastAsia"/>
          <w:sz w:val="30"/>
          <w:szCs w:val="30"/>
        </w:rPr>
        <w:t>年初预算为</w:t>
      </w:r>
      <w:r w:rsidR="00C26197">
        <w:rPr>
          <w:rFonts w:ascii="仿宋_GB2312" w:eastAsia="仿宋_GB2312" w:hint="eastAsia"/>
          <w:sz w:val="30"/>
          <w:szCs w:val="30"/>
        </w:rPr>
        <w:t>205.72</w:t>
      </w:r>
      <w:r w:rsidR="00A5641A" w:rsidRPr="0089148F">
        <w:rPr>
          <w:rFonts w:ascii="仿宋_GB2312" w:eastAsia="仿宋_GB2312" w:hint="eastAsia"/>
          <w:sz w:val="30"/>
          <w:szCs w:val="30"/>
        </w:rPr>
        <w:t>万元，支出决算为</w:t>
      </w:r>
      <w:r>
        <w:rPr>
          <w:rFonts w:ascii="仿宋_GB2312" w:eastAsia="仿宋_GB2312" w:hint="eastAsia"/>
          <w:sz w:val="30"/>
          <w:szCs w:val="30"/>
        </w:rPr>
        <w:t>241.60</w:t>
      </w:r>
      <w:r w:rsidR="00A5641A" w:rsidRPr="0089148F">
        <w:rPr>
          <w:rFonts w:ascii="仿宋_GB2312" w:eastAsia="仿宋_GB2312" w:hint="eastAsia"/>
          <w:sz w:val="30"/>
          <w:szCs w:val="30"/>
        </w:rPr>
        <w:t>万元。决算数</w:t>
      </w:r>
      <w:r w:rsidR="00C26197">
        <w:rPr>
          <w:rFonts w:ascii="仿宋_GB2312" w:eastAsia="仿宋_GB2312" w:hint="eastAsia"/>
          <w:sz w:val="30"/>
          <w:szCs w:val="30"/>
        </w:rPr>
        <w:t>大</w:t>
      </w:r>
      <w:r w:rsidR="00A5641A" w:rsidRPr="0089148F">
        <w:rPr>
          <w:rFonts w:ascii="仿宋_GB2312" w:eastAsia="仿宋_GB2312" w:hint="eastAsia"/>
          <w:sz w:val="30"/>
          <w:szCs w:val="30"/>
        </w:rPr>
        <w:t>于预算数的主要原因：</w:t>
      </w:r>
      <w:r w:rsidR="00EE394D">
        <w:rPr>
          <w:rFonts w:ascii="仿宋_GB2312" w:eastAsia="仿宋_GB2312" w:hint="eastAsia"/>
          <w:sz w:val="30"/>
          <w:szCs w:val="30"/>
        </w:rPr>
        <w:t>基数调整，支出增加</w:t>
      </w:r>
      <w:r w:rsidR="00A5641A" w:rsidRPr="0089148F">
        <w:rPr>
          <w:rFonts w:ascii="仿宋_GB2312" w:eastAsia="仿宋_GB2312" w:hAnsi="宋体" w:hint="eastAsia"/>
          <w:sz w:val="30"/>
        </w:rPr>
        <w:t>。</w:t>
      </w:r>
    </w:p>
    <w:p w:rsidR="00A5641A" w:rsidRPr="0089148F" w:rsidRDefault="00F1503C" w:rsidP="00A5641A">
      <w:pPr>
        <w:spacing w:line="360" w:lineRule="auto"/>
        <w:ind w:firstLineChars="200" w:firstLine="600"/>
        <w:rPr>
          <w:rFonts w:ascii="仿宋_GB2312" w:eastAsia="仿宋_GB2312"/>
          <w:sz w:val="30"/>
          <w:szCs w:val="30"/>
        </w:rPr>
      </w:pPr>
      <w:r>
        <w:rPr>
          <w:rFonts w:ascii="仿宋_GB2312" w:eastAsia="仿宋_GB2312" w:hint="eastAsia"/>
          <w:sz w:val="30"/>
          <w:szCs w:val="30"/>
        </w:rPr>
        <w:t>10</w:t>
      </w:r>
      <w:r w:rsidR="00A5641A" w:rsidRPr="0089148F">
        <w:rPr>
          <w:rFonts w:ascii="仿宋_GB2312" w:eastAsia="仿宋_GB2312" w:hint="eastAsia"/>
          <w:sz w:val="30"/>
          <w:szCs w:val="30"/>
        </w:rPr>
        <w:t>、</w:t>
      </w:r>
      <w:r w:rsidR="00A5641A" w:rsidRPr="0089148F">
        <w:rPr>
          <w:rFonts w:ascii="仿宋_GB2312" w:eastAsia="仿宋_GB2312" w:hAnsi="宋体" w:hint="eastAsia"/>
          <w:sz w:val="30"/>
        </w:rPr>
        <w:t>卫生健康支出（类）</w:t>
      </w:r>
      <w:r w:rsidR="00A5641A" w:rsidRPr="0089148F">
        <w:rPr>
          <w:rFonts w:ascii="仿宋_GB2312" w:eastAsia="仿宋_GB2312" w:hint="eastAsia"/>
          <w:sz w:val="30"/>
          <w:szCs w:val="30"/>
        </w:rPr>
        <w:t>其他卫生健康支出</w:t>
      </w:r>
      <w:r w:rsidR="00A5641A" w:rsidRPr="0089148F">
        <w:rPr>
          <w:rFonts w:ascii="仿宋_GB2312" w:eastAsia="仿宋_GB2312" w:hAnsi="宋体" w:hint="eastAsia"/>
          <w:sz w:val="30"/>
        </w:rPr>
        <w:t>（款）</w:t>
      </w:r>
      <w:r w:rsidR="00A5641A" w:rsidRPr="0089148F">
        <w:rPr>
          <w:rFonts w:ascii="仿宋_GB2312" w:eastAsia="仿宋_GB2312" w:hint="eastAsia"/>
          <w:sz w:val="30"/>
          <w:szCs w:val="30"/>
        </w:rPr>
        <w:t>其他卫生健康支出</w:t>
      </w:r>
      <w:r w:rsidR="00A5641A" w:rsidRPr="0089148F">
        <w:rPr>
          <w:rFonts w:ascii="仿宋_GB2312" w:eastAsia="仿宋_GB2312" w:hAnsi="宋体" w:hint="eastAsia"/>
          <w:sz w:val="30"/>
        </w:rPr>
        <w:t>（项）。主要用于：</w:t>
      </w:r>
      <w:r w:rsidR="00EE394D">
        <w:rPr>
          <w:rFonts w:ascii="仿宋_GB2312" w:eastAsia="仿宋_GB2312" w:hAnsi="宋体" w:hint="eastAsia"/>
          <w:sz w:val="30"/>
        </w:rPr>
        <w:t>单位其他卫生健康方面支出</w:t>
      </w:r>
      <w:r w:rsidR="00A5641A" w:rsidRPr="0089148F">
        <w:rPr>
          <w:rFonts w:ascii="仿宋_GB2312" w:eastAsia="仿宋_GB2312" w:hAnsi="宋体" w:hint="eastAsia"/>
          <w:sz w:val="30"/>
        </w:rPr>
        <w:t>。</w:t>
      </w:r>
      <w:r w:rsidR="00A5641A" w:rsidRPr="0089148F">
        <w:rPr>
          <w:rFonts w:ascii="仿宋_GB2312" w:eastAsia="仿宋_GB2312" w:hint="eastAsia"/>
          <w:sz w:val="30"/>
          <w:szCs w:val="30"/>
        </w:rPr>
        <w:t>年初预算为4.20万元，支出决算为</w:t>
      </w:r>
      <w:r>
        <w:rPr>
          <w:rFonts w:ascii="仿宋_GB2312" w:eastAsia="仿宋_GB2312" w:hint="eastAsia"/>
          <w:sz w:val="30"/>
          <w:szCs w:val="30"/>
        </w:rPr>
        <w:t>2.52</w:t>
      </w:r>
      <w:r w:rsidR="00A5641A" w:rsidRPr="0089148F">
        <w:rPr>
          <w:rFonts w:ascii="仿宋_GB2312" w:eastAsia="仿宋_GB2312" w:hint="eastAsia"/>
          <w:sz w:val="30"/>
          <w:szCs w:val="30"/>
        </w:rPr>
        <w:t>万元。决算数小于预算数的主要原因：</w:t>
      </w:r>
      <w:r w:rsidR="00EE394D">
        <w:rPr>
          <w:rFonts w:ascii="仿宋_GB2312" w:eastAsia="仿宋_GB2312" w:hint="eastAsia"/>
          <w:sz w:val="30"/>
          <w:szCs w:val="30"/>
        </w:rPr>
        <w:t>按实结算，支出减少</w:t>
      </w:r>
      <w:r w:rsidR="00EE394D" w:rsidRPr="0089148F">
        <w:rPr>
          <w:rFonts w:ascii="仿宋_GB2312" w:eastAsia="仿宋_GB2312" w:hint="eastAsia"/>
          <w:sz w:val="30"/>
          <w:szCs w:val="30"/>
        </w:rPr>
        <w:t>。</w:t>
      </w:r>
    </w:p>
    <w:p w:rsidR="00A5641A" w:rsidRPr="0089148F" w:rsidRDefault="00A5641A" w:rsidP="00A5641A">
      <w:pPr>
        <w:spacing w:line="360" w:lineRule="auto"/>
        <w:ind w:firstLineChars="200" w:firstLine="600"/>
        <w:rPr>
          <w:rFonts w:ascii="仿宋_GB2312" w:eastAsia="仿宋_GB2312"/>
          <w:sz w:val="30"/>
          <w:szCs w:val="30"/>
        </w:rPr>
      </w:pPr>
      <w:r w:rsidRPr="0089148F">
        <w:rPr>
          <w:rFonts w:ascii="仿宋_GB2312" w:eastAsia="仿宋_GB2312" w:hint="eastAsia"/>
          <w:sz w:val="30"/>
          <w:szCs w:val="30"/>
        </w:rPr>
        <w:t>1</w:t>
      </w:r>
      <w:r w:rsidR="00F1503C">
        <w:rPr>
          <w:rFonts w:ascii="仿宋_GB2312" w:eastAsia="仿宋_GB2312" w:hint="eastAsia"/>
          <w:sz w:val="30"/>
          <w:szCs w:val="30"/>
        </w:rPr>
        <w:t>1</w:t>
      </w:r>
      <w:r w:rsidRPr="0089148F">
        <w:rPr>
          <w:rFonts w:ascii="仿宋_GB2312" w:eastAsia="仿宋_GB2312" w:hint="eastAsia"/>
          <w:sz w:val="30"/>
          <w:szCs w:val="30"/>
        </w:rPr>
        <w:t>、</w:t>
      </w:r>
      <w:r w:rsidRPr="0089148F">
        <w:rPr>
          <w:rFonts w:ascii="仿宋_GB2312" w:eastAsia="仿宋_GB2312" w:hAnsi="宋体" w:hint="eastAsia"/>
          <w:sz w:val="30"/>
        </w:rPr>
        <w:t>住房保障支出（类）住房改革支出（款）住房公积金（项）。主要用于：行政事业单位按规定比例，为职工缴纳的住房公积金和补充公积金。</w:t>
      </w:r>
      <w:r w:rsidRPr="0089148F">
        <w:rPr>
          <w:rFonts w:ascii="仿宋_GB2312" w:eastAsia="仿宋_GB2312" w:hint="eastAsia"/>
          <w:sz w:val="30"/>
          <w:szCs w:val="30"/>
        </w:rPr>
        <w:t>年初预算为</w:t>
      </w:r>
      <w:r w:rsidR="001B35F5">
        <w:rPr>
          <w:rFonts w:ascii="仿宋_GB2312" w:eastAsia="仿宋_GB2312" w:hint="eastAsia"/>
          <w:sz w:val="30"/>
          <w:szCs w:val="30"/>
        </w:rPr>
        <w:t>347</w:t>
      </w:r>
      <w:r w:rsidRPr="0089148F">
        <w:rPr>
          <w:rFonts w:ascii="仿宋_GB2312" w:eastAsia="仿宋_GB2312" w:hint="eastAsia"/>
          <w:sz w:val="30"/>
          <w:szCs w:val="30"/>
        </w:rPr>
        <w:t>万元，支出决算为</w:t>
      </w:r>
      <w:r w:rsidR="00F1503C">
        <w:rPr>
          <w:rFonts w:ascii="仿宋_GB2312" w:eastAsia="仿宋_GB2312" w:hint="eastAsia"/>
          <w:sz w:val="30"/>
          <w:szCs w:val="30"/>
        </w:rPr>
        <w:t>534.52</w:t>
      </w:r>
      <w:r w:rsidRPr="0089148F">
        <w:rPr>
          <w:rFonts w:ascii="仿宋_GB2312" w:eastAsia="仿宋_GB2312" w:hint="eastAsia"/>
          <w:sz w:val="30"/>
          <w:szCs w:val="30"/>
        </w:rPr>
        <w:t>万元。决算数</w:t>
      </w:r>
      <w:r w:rsidR="001B35F5">
        <w:rPr>
          <w:rFonts w:ascii="仿宋_GB2312" w:eastAsia="仿宋_GB2312" w:hint="eastAsia"/>
          <w:sz w:val="30"/>
          <w:szCs w:val="30"/>
        </w:rPr>
        <w:t>大</w:t>
      </w:r>
      <w:r w:rsidRPr="0089148F">
        <w:rPr>
          <w:rFonts w:ascii="仿宋_GB2312" w:eastAsia="仿宋_GB2312" w:hint="eastAsia"/>
          <w:sz w:val="30"/>
          <w:szCs w:val="30"/>
        </w:rPr>
        <w:t>于预算数的主要原因：</w:t>
      </w:r>
      <w:r w:rsidR="00EE394D">
        <w:rPr>
          <w:rFonts w:ascii="仿宋_GB2312" w:eastAsia="仿宋_GB2312" w:hint="eastAsia"/>
          <w:sz w:val="30"/>
          <w:szCs w:val="30"/>
        </w:rPr>
        <w:t>基数调整，支出增加</w:t>
      </w:r>
      <w:r w:rsidR="00EE394D" w:rsidRPr="0089148F">
        <w:rPr>
          <w:rFonts w:ascii="仿宋_GB2312" w:eastAsia="仿宋_GB2312" w:hint="eastAsia"/>
          <w:sz w:val="30"/>
          <w:szCs w:val="30"/>
        </w:rPr>
        <w:t>。</w:t>
      </w:r>
    </w:p>
    <w:p w:rsidR="00A5641A" w:rsidRPr="0089148F" w:rsidRDefault="00A5641A" w:rsidP="00A5641A">
      <w:pPr>
        <w:spacing w:line="360" w:lineRule="auto"/>
        <w:ind w:firstLineChars="200" w:firstLine="600"/>
        <w:rPr>
          <w:rFonts w:ascii="仿宋_GB2312" w:eastAsia="仿宋_GB2312"/>
          <w:sz w:val="30"/>
          <w:szCs w:val="30"/>
        </w:rPr>
      </w:pPr>
      <w:r w:rsidRPr="0089148F">
        <w:rPr>
          <w:rFonts w:ascii="仿宋_GB2312" w:eastAsia="仿宋_GB2312" w:hint="eastAsia"/>
          <w:sz w:val="30"/>
          <w:szCs w:val="30"/>
        </w:rPr>
        <w:t>1</w:t>
      </w:r>
      <w:r w:rsidR="00F1503C">
        <w:rPr>
          <w:rFonts w:ascii="仿宋_GB2312" w:eastAsia="仿宋_GB2312" w:hint="eastAsia"/>
          <w:sz w:val="30"/>
          <w:szCs w:val="30"/>
        </w:rPr>
        <w:t>2</w:t>
      </w:r>
      <w:r w:rsidRPr="0089148F">
        <w:rPr>
          <w:rFonts w:ascii="仿宋_GB2312" w:eastAsia="仿宋_GB2312" w:hint="eastAsia"/>
          <w:sz w:val="30"/>
          <w:szCs w:val="30"/>
        </w:rPr>
        <w:t>、</w:t>
      </w:r>
      <w:r w:rsidRPr="0089148F">
        <w:rPr>
          <w:rFonts w:ascii="仿宋_GB2312" w:eastAsia="仿宋_GB2312" w:hAnsi="宋体" w:hint="eastAsia"/>
          <w:sz w:val="30"/>
        </w:rPr>
        <w:t>住房保障支出（类）住房改革支出（款）购房补贴（项）。主要用于：行政事业单位购房补贴支出。</w:t>
      </w:r>
      <w:r w:rsidRPr="0089148F">
        <w:rPr>
          <w:rFonts w:ascii="仿宋_GB2312" w:eastAsia="仿宋_GB2312" w:hint="eastAsia"/>
          <w:sz w:val="30"/>
          <w:szCs w:val="30"/>
        </w:rPr>
        <w:t>年初预算为</w:t>
      </w:r>
      <w:r w:rsidR="001B35F5">
        <w:rPr>
          <w:rFonts w:ascii="仿宋_GB2312" w:eastAsia="仿宋_GB2312" w:hint="eastAsia"/>
          <w:sz w:val="30"/>
          <w:szCs w:val="30"/>
        </w:rPr>
        <w:t>586</w:t>
      </w:r>
      <w:r w:rsidRPr="0089148F">
        <w:rPr>
          <w:rFonts w:ascii="仿宋_GB2312" w:eastAsia="仿宋_GB2312" w:hint="eastAsia"/>
          <w:sz w:val="30"/>
          <w:szCs w:val="30"/>
        </w:rPr>
        <w:t>万元，支出决算为</w:t>
      </w:r>
      <w:r w:rsidR="00F1503C">
        <w:rPr>
          <w:rFonts w:ascii="仿宋_GB2312" w:eastAsia="仿宋_GB2312" w:hint="eastAsia"/>
          <w:sz w:val="30"/>
          <w:szCs w:val="30"/>
        </w:rPr>
        <w:t>586.96</w:t>
      </w:r>
      <w:r w:rsidRPr="0089148F">
        <w:rPr>
          <w:rFonts w:ascii="仿宋_GB2312" w:eastAsia="仿宋_GB2312" w:hint="eastAsia"/>
          <w:sz w:val="30"/>
          <w:szCs w:val="30"/>
        </w:rPr>
        <w:t>万元。决算数大于预算数的主要原因：</w:t>
      </w:r>
      <w:r w:rsidR="00EE394D">
        <w:rPr>
          <w:rFonts w:ascii="仿宋_GB2312" w:eastAsia="仿宋_GB2312" w:hint="eastAsia"/>
          <w:sz w:val="30"/>
          <w:szCs w:val="30"/>
        </w:rPr>
        <w:t>基数调整，支出增加</w:t>
      </w:r>
      <w:r w:rsidR="00EE394D" w:rsidRPr="0089148F">
        <w:rPr>
          <w:rFonts w:ascii="仿宋_GB2312" w:eastAsia="仿宋_GB2312" w:hint="eastAsia"/>
          <w:sz w:val="30"/>
          <w:szCs w:val="30"/>
        </w:rPr>
        <w:t>。</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六、一般公共预算财政拨款基本支出决算情况说明</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一般公共预算财政拨款基本支出</w:t>
      </w:r>
      <w:r w:rsidR="001B35F5">
        <w:rPr>
          <w:rFonts w:ascii="仿宋_GB2312" w:eastAsia="仿宋_GB2312" w:hint="eastAsia"/>
          <w:sz w:val="30"/>
          <w:szCs w:val="30"/>
        </w:rPr>
        <w:t>8,488.89</w:t>
      </w:r>
      <w:r>
        <w:rPr>
          <w:rFonts w:ascii="仿宋_GB2312" w:eastAsia="仿宋_GB2312" w:hint="eastAsia"/>
          <w:sz w:val="30"/>
          <w:szCs w:val="30"/>
        </w:rPr>
        <w:t>万元。其中：人员经费</w:t>
      </w:r>
      <w:r w:rsidR="001B35F5">
        <w:rPr>
          <w:rFonts w:ascii="仿宋_GB2312" w:eastAsia="仿宋_GB2312" w:hint="eastAsia"/>
          <w:sz w:val="30"/>
          <w:szCs w:val="30"/>
        </w:rPr>
        <w:t>6,199.94</w:t>
      </w:r>
      <w:r>
        <w:rPr>
          <w:rFonts w:ascii="仿宋_GB2312" w:eastAsia="仿宋_GB2312" w:hint="eastAsia"/>
          <w:sz w:val="30"/>
          <w:szCs w:val="30"/>
        </w:rPr>
        <w:t>万元，</w:t>
      </w:r>
      <w:r w:rsidR="001B35F5">
        <w:rPr>
          <w:rFonts w:ascii="仿宋_GB2312" w:eastAsia="仿宋_GB2312" w:hint="eastAsia"/>
          <w:sz w:val="30"/>
          <w:szCs w:val="30"/>
        </w:rPr>
        <w:t>主要包括：基本工资、津贴补贴、住房公积金，以及其他工资福利支出等；公用经费2,288.96万元，</w:t>
      </w:r>
      <w:r w:rsidR="001B35F5">
        <w:rPr>
          <w:rFonts w:ascii="仿宋_GB2312" w:eastAsia="仿宋_GB2312" w:hint="eastAsia"/>
          <w:sz w:val="30"/>
          <w:szCs w:val="30"/>
        </w:rPr>
        <w:lastRenderedPageBreak/>
        <w:t>主要包括：</w:t>
      </w:r>
      <w:r w:rsidR="001B35F5" w:rsidRPr="00B95C06">
        <w:rPr>
          <w:rFonts w:ascii="仿宋_GB2312" w:eastAsia="仿宋_GB2312" w:hAnsi="宋体" w:hint="eastAsia"/>
          <w:sz w:val="30"/>
          <w:szCs w:val="30"/>
        </w:rPr>
        <w:t>办公费、印刷费、水电费、物业管理费、差旅费</w:t>
      </w:r>
      <w:r w:rsidR="001B35F5">
        <w:rPr>
          <w:rFonts w:ascii="仿宋_GB2312" w:eastAsia="仿宋_GB2312" w:hAnsi="宋体" w:hint="eastAsia"/>
          <w:sz w:val="30"/>
          <w:szCs w:val="30"/>
        </w:rPr>
        <w:t>，以及其他商品及服务支出等</w:t>
      </w:r>
      <w:r w:rsidR="001B35F5">
        <w:rPr>
          <w:rFonts w:ascii="仿宋_GB2312" w:eastAsia="仿宋_GB2312" w:hint="eastAsia"/>
          <w:sz w:val="30"/>
          <w:szCs w:val="30"/>
        </w:rPr>
        <w:t>。</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七、一般公共预算财政拨款“三公”经费支出决算情况说明</w:t>
      </w:r>
    </w:p>
    <w:p w:rsidR="0080461C" w:rsidRDefault="0080461C" w:rsidP="0089135F">
      <w:pPr>
        <w:ind w:firstLineChars="200" w:firstLine="600"/>
        <w:outlineLvl w:val="0"/>
        <w:rPr>
          <w:rFonts w:ascii="楷体_GB2312" w:eastAsia="楷体_GB2312"/>
          <w:b/>
          <w:sz w:val="30"/>
          <w:szCs w:val="30"/>
        </w:rPr>
      </w:pPr>
      <w:r>
        <w:rPr>
          <w:rFonts w:ascii="楷体_GB2312" w:eastAsia="楷体_GB2312" w:hAnsi="宋体" w:hint="eastAsia"/>
          <w:b/>
          <w:sz w:val="30"/>
          <w:szCs w:val="30"/>
        </w:rPr>
        <w:t>（一）</w:t>
      </w:r>
      <w:r>
        <w:rPr>
          <w:rFonts w:ascii="楷体_GB2312" w:eastAsia="楷体_GB2312" w:hint="eastAsia"/>
          <w:b/>
          <w:sz w:val="30"/>
          <w:szCs w:val="30"/>
        </w:rPr>
        <w:t>“三公”经费财政拨款支出决算总体情况说明。</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“三公”经费财政拨款支出年初预算为</w:t>
      </w:r>
      <w:r w:rsidR="00C26197">
        <w:rPr>
          <w:rFonts w:ascii="仿宋_GB2312" w:eastAsia="仿宋_GB2312" w:hint="eastAsia"/>
          <w:sz w:val="30"/>
          <w:szCs w:val="30"/>
        </w:rPr>
        <w:t>160.90</w:t>
      </w:r>
      <w:r>
        <w:rPr>
          <w:rFonts w:ascii="仿宋_GB2312" w:eastAsia="仿宋_GB2312" w:hint="eastAsia"/>
          <w:sz w:val="30"/>
          <w:szCs w:val="30"/>
        </w:rPr>
        <w:t>万元，支出决算为</w:t>
      </w:r>
      <w:r w:rsidR="001B35F5">
        <w:rPr>
          <w:rFonts w:ascii="仿宋_GB2312" w:eastAsia="仿宋_GB2312" w:hint="eastAsia"/>
          <w:sz w:val="30"/>
          <w:szCs w:val="30"/>
        </w:rPr>
        <w:t>122.39</w:t>
      </w:r>
      <w:r>
        <w:rPr>
          <w:rFonts w:ascii="仿宋_GB2312" w:eastAsia="仿宋_GB2312" w:hint="eastAsia"/>
          <w:sz w:val="30"/>
          <w:szCs w:val="30"/>
        </w:rPr>
        <w:t>万元，完成预算的</w:t>
      </w:r>
      <w:r w:rsidR="001B35F5">
        <w:rPr>
          <w:rFonts w:ascii="仿宋_GB2312" w:eastAsia="仿宋_GB2312" w:hint="eastAsia"/>
          <w:sz w:val="30"/>
          <w:szCs w:val="30"/>
        </w:rPr>
        <w:t>76.07</w:t>
      </w:r>
      <w:r>
        <w:rPr>
          <w:rFonts w:ascii="仿宋_GB2312" w:eastAsia="仿宋_GB2312" w:hint="eastAsia"/>
          <w:sz w:val="30"/>
          <w:szCs w:val="30"/>
        </w:rPr>
        <w:t>%，其中：因公出国（境）费决算</w:t>
      </w:r>
      <w:r w:rsidR="00641C5B">
        <w:rPr>
          <w:rFonts w:ascii="仿宋_GB2312" w:eastAsia="仿宋_GB2312" w:hint="eastAsia"/>
          <w:sz w:val="30"/>
          <w:szCs w:val="30"/>
        </w:rPr>
        <w:t>为零</w:t>
      </w:r>
      <w:r>
        <w:rPr>
          <w:rFonts w:ascii="仿宋_GB2312" w:eastAsia="仿宋_GB2312" w:hint="eastAsia"/>
          <w:sz w:val="30"/>
          <w:szCs w:val="30"/>
        </w:rPr>
        <w:t>；公务用车购置及运行维护费支出决算为</w:t>
      </w:r>
      <w:r w:rsidR="00E822DD">
        <w:rPr>
          <w:rFonts w:ascii="仿宋_GB2312" w:eastAsia="仿宋_GB2312" w:hint="eastAsia"/>
          <w:sz w:val="30"/>
          <w:szCs w:val="30"/>
        </w:rPr>
        <w:t>114.24</w:t>
      </w:r>
      <w:r>
        <w:rPr>
          <w:rFonts w:ascii="仿宋_GB2312" w:eastAsia="仿宋_GB2312" w:hint="eastAsia"/>
          <w:sz w:val="30"/>
          <w:szCs w:val="30"/>
        </w:rPr>
        <w:t>万元，完成预算的</w:t>
      </w:r>
      <w:r w:rsidR="00E822DD">
        <w:rPr>
          <w:rFonts w:ascii="仿宋_GB2312" w:eastAsia="仿宋_GB2312" w:hint="eastAsia"/>
          <w:sz w:val="30"/>
          <w:szCs w:val="30"/>
        </w:rPr>
        <w:t>84.31</w:t>
      </w:r>
      <w:r>
        <w:rPr>
          <w:rFonts w:ascii="仿宋_GB2312" w:eastAsia="仿宋_GB2312" w:hint="eastAsia"/>
          <w:sz w:val="30"/>
          <w:szCs w:val="30"/>
        </w:rPr>
        <w:t>%；公务接待费支出决算为</w:t>
      </w:r>
      <w:r w:rsidR="00E822DD">
        <w:rPr>
          <w:rFonts w:ascii="仿宋_GB2312" w:eastAsia="仿宋_GB2312" w:hint="eastAsia"/>
          <w:sz w:val="30"/>
          <w:szCs w:val="30"/>
        </w:rPr>
        <w:t>8.14</w:t>
      </w:r>
      <w:r>
        <w:rPr>
          <w:rFonts w:ascii="仿宋_GB2312" w:eastAsia="仿宋_GB2312" w:hint="eastAsia"/>
          <w:sz w:val="30"/>
          <w:szCs w:val="30"/>
        </w:rPr>
        <w:t>万元，完成预算的</w:t>
      </w:r>
      <w:r w:rsidR="00E822DD">
        <w:rPr>
          <w:rFonts w:ascii="仿宋_GB2312" w:eastAsia="仿宋_GB2312" w:hint="eastAsia"/>
          <w:sz w:val="30"/>
          <w:szCs w:val="30"/>
        </w:rPr>
        <w:t>52.86</w:t>
      </w:r>
      <w:r>
        <w:rPr>
          <w:rFonts w:ascii="仿宋_GB2312" w:eastAsia="仿宋_GB2312" w:hint="eastAsia"/>
          <w:sz w:val="30"/>
          <w:szCs w:val="30"/>
        </w:rPr>
        <w:t>%。2022</w:t>
      </w:r>
      <w:r w:rsidR="00C26197">
        <w:rPr>
          <w:rFonts w:ascii="仿宋_GB2312" w:eastAsia="仿宋_GB2312" w:hint="eastAsia"/>
          <w:sz w:val="30"/>
          <w:szCs w:val="30"/>
        </w:rPr>
        <w:t>年度“三公”经费支出决算数小于</w:t>
      </w:r>
      <w:r>
        <w:rPr>
          <w:rFonts w:ascii="仿宋_GB2312" w:eastAsia="仿宋_GB2312" w:hint="eastAsia"/>
          <w:sz w:val="30"/>
          <w:szCs w:val="30"/>
        </w:rPr>
        <w:t>预算数的主要原因：</w:t>
      </w:r>
      <w:r w:rsidR="00E822DD">
        <w:rPr>
          <w:rFonts w:ascii="仿宋_GB2312" w:eastAsia="仿宋_GB2312" w:hint="eastAsia"/>
          <w:sz w:val="30"/>
          <w:szCs w:val="30"/>
        </w:rPr>
        <w:t>当年度未安排出国（境）人员；</w:t>
      </w:r>
      <w:r w:rsidR="006C5815">
        <w:rPr>
          <w:rFonts w:ascii="仿宋_GB2312" w:eastAsia="仿宋_GB2312" w:hint="eastAsia"/>
          <w:sz w:val="30"/>
          <w:szCs w:val="30"/>
        </w:rPr>
        <w:t>当年更新购置一辆公务用车，公务用车购置费</w:t>
      </w:r>
      <w:r w:rsidR="00641C5B">
        <w:rPr>
          <w:rFonts w:ascii="仿宋_GB2312" w:eastAsia="仿宋_GB2312" w:hint="eastAsia"/>
          <w:sz w:val="30"/>
          <w:szCs w:val="30"/>
        </w:rPr>
        <w:t>及</w:t>
      </w:r>
      <w:r w:rsidR="00E822DD">
        <w:rPr>
          <w:rFonts w:ascii="仿宋_GB2312" w:eastAsia="仿宋_GB2312" w:hint="eastAsia"/>
          <w:sz w:val="30"/>
          <w:szCs w:val="30"/>
        </w:rPr>
        <w:t>公务接待</w:t>
      </w:r>
      <w:r w:rsidR="00641C5B">
        <w:rPr>
          <w:rFonts w:ascii="仿宋_GB2312" w:eastAsia="仿宋_GB2312" w:hint="eastAsia"/>
          <w:sz w:val="30"/>
          <w:szCs w:val="30"/>
        </w:rPr>
        <w:t>人次</w:t>
      </w:r>
      <w:r w:rsidR="00E822DD">
        <w:rPr>
          <w:rFonts w:ascii="仿宋_GB2312" w:eastAsia="仿宋_GB2312" w:hint="eastAsia"/>
          <w:sz w:val="30"/>
          <w:szCs w:val="30"/>
        </w:rPr>
        <w:t>减少。</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2022年度“三公”经费财政拨款支出决算数比2021</w:t>
      </w:r>
      <w:r w:rsidR="00E822DD">
        <w:rPr>
          <w:rFonts w:ascii="仿宋_GB2312" w:eastAsia="仿宋_GB2312" w:hint="eastAsia"/>
          <w:sz w:val="30"/>
          <w:szCs w:val="30"/>
        </w:rPr>
        <w:t>年度增加11.34</w:t>
      </w:r>
      <w:r>
        <w:rPr>
          <w:rFonts w:ascii="仿宋_GB2312" w:eastAsia="仿宋_GB2312" w:hint="eastAsia"/>
          <w:sz w:val="30"/>
          <w:szCs w:val="30"/>
        </w:rPr>
        <w:t>万元，增长</w:t>
      </w:r>
      <w:r w:rsidR="00E822DD">
        <w:rPr>
          <w:rFonts w:ascii="仿宋_GB2312" w:eastAsia="仿宋_GB2312" w:hint="eastAsia"/>
          <w:sz w:val="30"/>
          <w:szCs w:val="30"/>
        </w:rPr>
        <w:t>10.21</w:t>
      </w:r>
      <w:r>
        <w:rPr>
          <w:rFonts w:ascii="仿宋_GB2312" w:eastAsia="仿宋_GB2312" w:hint="eastAsia"/>
          <w:sz w:val="30"/>
          <w:szCs w:val="30"/>
        </w:rPr>
        <w:t>%，其中：因公出国（境）费支出决算</w:t>
      </w:r>
      <w:r w:rsidR="00E822DD">
        <w:rPr>
          <w:rFonts w:ascii="仿宋_GB2312" w:eastAsia="仿宋_GB2312" w:hint="eastAsia"/>
          <w:sz w:val="30"/>
          <w:szCs w:val="30"/>
        </w:rPr>
        <w:t>持平</w:t>
      </w:r>
      <w:r>
        <w:rPr>
          <w:rFonts w:ascii="仿宋_GB2312" w:eastAsia="仿宋_GB2312" w:hint="eastAsia"/>
          <w:sz w:val="30"/>
          <w:szCs w:val="30"/>
        </w:rPr>
        <w:t>；公务用车购置及运行维护费支出决算增加</w:t>
      </w:r>
      <w:r w:rsidR="00E822DD">
        <w:rPr>
          <w:rFonts w:ascii="仿宋_GB2312" w:eastAsia="仿宋_GB2312" w:hint="eastAsia"/>
          <w:sz w:val="30"/>
          <w:szCs w:val="30"/>
        </w:rPr>
        <w:t>16.29</w:t>
      </w:r>
      <w:r>
        <w:rPr>
          <w:rFonts w:ascii="仿宋_GB2312" w:eastAsia="仿宋_GB2312" w:hint="eastAsia"/>
          <w:sz w:val="30"/>
          <w:szCs w:val="30"/>
        </w:rPr>
        <w:t>万元，增长</w:t>
      </w:r>
      <w:r w:rsidR="00E822DD">
        <w:rPr>
          <w:rFonts w:ascii="仿宋_GB2312" w:eastAsia="仿宋_GB2312" w:hint="eastAsia"/>
          <w:sz w:val="30"/>
          <w:szCs w:val="30"/>
        </w:rPr>
        <w:t>16.63</w:t>
      </w:r>
      <w:r>
        <w:rPr>
          <w:rFonts w:ascii="仿宋_GB2312" w:eastAsia="仿宋_GB2312" w:hint="eastAsia"/>
          <w:sz w:val="30"/>
          <w:szCs w:val="30"/>
        </w:rPr>
        <w:t>%；公务接待费支出决算减少</w:t>
      </w:r>
      <w:r w:rsidR="009C504E">
        <w:rPr>
          <w:rFonts w:ascii="仿宋_GB2312" w:eastAsia="仿宋_GB2312" w:hint="eastAsia"/>
          <w:sz w:val="30"/>
          <w:szCs w:val="30"/>
        </w:rPr>
        <w:t>4.97</w:t>
      </w:r>
      <w:r>
        <w:rPr>
          <w:rFonts w:ascii="仿宋_GB2312" w:eastAsia="仿宋_GB2312" w:hint="eastAsia"/>
          <w:sz w:val="30"/>
          <w:szCs w:val="30"/>
        </w:rPr>
        <w:t>万元，下降</w:t>
      </w:r>
      <w:r w:rsidR="009C504E">
        <w:rPr>
          <w:rFonts w:ascii="仿宋_GB2312" w:eastAsia="仿宋_GB2312" w:hint="eastAsia"/>
          <w:sz w:val="30"/>
          <w:szCs w:val="30"/>
        </w:rPr>
        <w:t>37.91</w:t>
      </w:r>
      <w:r>
        <w:rPr>
          <w:rFonts w:ascii="仿宋_GB2312" w:eastAsia="仿宋_GB2312" w:hint="eastAsia"/>
          <w:sz w:val="30"/>
          <w:szCs w:val="30"/>
        </w:rPr>
        <w:t>%。公务用车购置及运行维护费支出</w:t>
      </w:r>
      <w:r w:rsidR="00E822DD">
        <w:rPr>
          <w:rFonts w:ascii="仿宋_GB2312" w:eastAsia="仿宋_GB2312" w:hint="eastAsia"/>
          <w:sz w:val="30"/>
          <w:szCs w:val="30"/>
        </w:rPr>
        <w:t>增加</w:t>
      </w:r>
      <w:r>
        <w:rPr>
          <w:rFonts w:ascii="仿宋_GB2312" w:eastAsia="仿宋_GB2312" w:hint="eastAsia"/>
          <w:sz w:val="30"/>
          <w:szCs w:val="30"/>
        </w:rPr>
        <w:t>的主要原因是</w:t>
      </w:r>
      <w:r w:rsidR="006C5815">
        <w:rPr>
          <w:rFonts w:ascii="仿宋_GB2312" w:eastAsia="仿宋_GB2312" w:hint="eastAsia"/>
          <w:sz w:val="30"/>
          <w:szCs w:val="30"/>
        </w:rPr>
        <w:t>更新购置</w:t>
      </w:r>
      <w:r w:rsidR="00641C5B">
        <w:rPr>
          <w:rFonts w:ascii="仿宋_GB2312" w:eastAsia="仿宋_GB2312" w:hint="eastAsia"/>
          <w:sz w:val="30"/>
          <w:szCs w:val="30"/>
        </w:rPr>
        <w:t>了</w:t>
      </w:r>
      <w:r w:rsidR="00E822DD">
        <w:rPr>
          <w:rFonts w:ascii="仿宋_GB2312" w:eastAsia="仿宋_GB2312" w:hint="eastAsia"/>
          <w:sz w:val="30"/>
          <w:szCs w:val="30"/>
        </w:rPr>
        <w:t>一辆公务用车</w:t>
      </w:r>
      <w:r>
        <w:rPr>
          <w:rFonts w:ascii="仿宋_GB2312" w:eastAsia="仿宋_GB2312" w:hint="eastAsia"/>
          <w:sz w:val="30"/>
          <w:szCs w:val="30"/>
        </w:rPr>
        <w:t>。公务接待费支出减少的主要原因是</w:t>
      </w:r>
      <w:r w:rsidR="00E822DD">
        <w:rPr>
          <w:rFonts w:ascii="仿宋_GB2312" w:eastAsia="仿宋_GB2312" w:hint="eastAsia"/>
          <w:sz w:val="30"/>
          <w:szCs w:val="30"/>
        </w:rPr>
        <w:t>公务接待</w:t>
      </w:r>
      <w:r w:rsidR="00641C5B">
        <w:rPr>
          <w:rFonts w:ascii="仿宋_GB2312" w:eastAsia="仿宋_GB2312" w:hint="eastAsia"/>
          <w:sz w:val="30"/>
          <w:szCs w:val="30"/>
        </w:rPr>
        <w:t>人次</w:t>
      </w:r>
      <w:r w:rsidR="00E822DD">
        <w:rPr>
          <w:rFonts w:ascii="仿宋_GB2312" w:eastAsia="仿宋_GB2312" w:hint="eastAsia"/>
          <w:sz w:val="30"/>
          <w:szCs w:val="30"/>
        </w:rPr>
        <w:t>减少。</w:t>
      </w:r>
    </w:p>
    <w:p w:rsidR="0080461C" w:rsidRDefault="0080461C" w:rsidP="0089135F">
      <w:pPr>
        <w:ind w:firstLineChars="200" w:firstLine="600"/>
        <w:outlineLvl w:val="0"/>
        <w:rPr>
          <w:rFonts w:ascii="楷体_GB2312" w:eastAsia="楷体_GB2312"/>
          <w:b/>
          <w:sz w:val="30"/>
          <w:szCs w:val="30"/>
        </w:rPr>
      </w:pPr>
      <w:r>
        <w:rPr>
          <w:rFonts w:ascii="楷体_GB2312" w:eastAsia="楷体_GB2312" w:hAnsi="宋体" w:hint="eastAsia"/>
          <w:b/>
          <w:sz w:val="30"/>
          <w:szCs w:val="30"/>
        </w:rPr>
        <w:t>（二）</w:t>
      </w:r>
      <w:r>
        <w:rPr>
          <w:rFonts w:ascii="楷体_GB2312" w:eastAsia="楷体_GB2312" w:hint="eastAsia"/>
          <w:b/>
          <w:sz w:val="30"/>
          <w:szCs w:val="30"/>
        </w:rPr>
        <w:t>“三公”经费财政拨款支出决算具体情况说明。</w:t>
      </w:r>
    </w:p>
    <w:p w:rsidR="0080461C" w:rsidRDefault="0080461C">
      <w:pPr>
        <w:ind w:firstLineChars="200" w:firstLine="600"/>
        <w:rPr>
          <w:rFonts w:ascii="楷体_GB2312" w:eastAsia="楷体_GB2312"/>
          <w:b/>
          <w:sz w:val="30"/>
          <w:szCs w:val="30"/>
        </w:rPr>
      </w:pPr>
      <w:r>
        <w:rPr>
          <w:rFonts w:ascii="仿宋_GB2312" w:eastAsia="仿宋_GB2312" w:hint="eastAsia"/>
          <w:sz w:val="30"/>
          <w:szCs w:val="30"/>
        </w:rPr>
        <w:t>“三公”经费财政拨款支出决算中，因公出国（境）费支出决算</w:t>
      </w:r>
      <w:r w:rsidR="00641C5B">
        <w:rPr>
          <w:rFonts w:ascii="仿宋_GB2312" w:eastAsia="仿宋_GB2312" w:hint="eastAsia"/>
          <w:sz w:val="30"/>
          <w:szCs w:val="30"/>
        </w:rPr>
        <w:t>为零</w:t>
      </w:r>
      <w:r>
        <w:rPr>
          <w:rFonts w:ascii="仿宋_GB2312" w:eastAsia="仿宋_GB2312" w:hint="eastAsia"/>
          <w:sz w:val="30"/>
          <w:szCs w:val="30"/>
        </w:rPr>
        <w:t>；公务用车购置及运行维护费支出决算</w:t>
      </w:r>
      <w:r w:rsidR="009C504E">
        <w:rPr>
          <w:rFonts w:ascii="仿宋_GB2312" w:eastAsia="仿宋_GB2312" w:hint="eastAsia"/>
          <w:sz w:val="30"/>
          <w:szCs w:val="30"/>
        </w:rPr>
        <w:t>114.24</w:t>
      </w:r>
      <w:r>
        <w:rPr>
          <w:rFonts w:ascii="仿宋_GB2312" w:eastAsia="仿宋_GB2312" w:hint="eastAsia"/>
          <w:sz w:val="30"/>
          <w:szCs w:val="30"/>
        </w:rPr>
        <w:t>万元，占</w:t>
      </w:r>
      <w:r w:rsidR="009C504E">
        <w:rPr>
          <w:rFonts w:ascii="仿宋_GB2312" w:eastAsia="仿宋_GB2312" w:hint="eastAsia"/>
          <w:sz w:val="30"/>
          <w:szCs w:val="30"/>
        </w:rPr>
        <w:t>93.35</w:t>
      </w:r>
      <w:r>
        <w:rPr>
          <w:rFonts w:ascii="仿宋_GB2312" w:eastAsia="仿宋_GB2312" w:hint="eastAsia"/>
          <w:sz w:val="30"/>
          <w:szCs w:val="30"/>
        </w:rPr>
        <w:t>%；公务接待费支出决算</w:t>
      </w:r>
      <w:r w:rsidR="009C504E">
        <w:rPr>
          <w:rFonts w:ascii="仿宋_GB2312" w:eastAsia="仿宋_GB2312" w:hint="eastAsia"/>
          <w:sz w:val="30"/>
          <w:szCs w:val="30"/>
        </w:rPr>
        <w:t>8.14</w:t>
      </w:r>
      <w:r>
        <w:rPr>
          <w:rFonts w:ascii="仿宋_GB2312" w:eastAsia="仿宋_GB2312" w:hint="eastAsia"/>
          <w:sz w:val="30"/>
          <w:szCs w:val="30"/>
        </w:rPr>
        <w:t>万元，占</w:t>
      </w:r>
      <w:r w:rsidR="009C504E">
        <w:rPr>
          <w:rFonts w:ascii="仿宋_GB2312" w:eastAsia="仿宋_GB2312" w:hint="eastAsia"/>
          <w:sz w:val="30"/>
          <w:szCs w:val="30"/>
        </w:rPr>
        <w:t>6.65</w:t>
      </w:r>
      <w:r>
        <w:rPr>
          <w:rFonts w:ascii="仿宋_GB2312" w:eastAsia="仿宋_GB2312" w:hint="eastAsia"/>
          <w:sz w:val="30"/>
          <w:szCs w:val="30"/>
        </w:rPr>
        <w:t>%。具体情</w:t>
      </w:r>
      <w:r>
        <w:rPr>
          <w:rFonts w:ascii="仿宋_GB2312" w:eastAsia="仿宋_GB2312" w:hint="eastAsia"/>
          <w:sz w:val="30"/>
          <w:szCs w:val="30"/>
        </w:rPr>
        <w:lastRenderedPageBreak/>
        <w:t>况如下：</w:t>
      </w:r>
    </w:p>
    <w:p w:rsidR="0080461C" w:rsidRDefault="0080461C">
      <w:pPr>
        <w:ind w:firstLineChars="200" w:firstLine="600"/>
        <w:rPr>
          <w:rFonts w:ascii="仿宋_GB2312" w:eastAsia="仿宋_GB2312" w:hAnsi="华文中宋"/>
          <w:sz w:val="30"/>
          <w:szCs w:val="30"/>
        </w:rPr>
      </w:pPr>
      <w:r>
        <w:rPr>
          <w:rFonts w:ascii="仿宋_GB2312" w:eastAsia="仿宋_GB2312" w:hint="eastAsia"/>
          <w:sz w:val="30"/>
          <w:szCs w:val="30"/>
        </w:rPr>
        <w:t>1、因公出国（境）费支出</w:t>
      </w:r>
      <w:r w:rsidR="00641C5B">
        <w:rPr>
          <w:rFonts w:ascii="仿宋_GB2312" w:eastAsia="仿宋_GB2312" w:hint="eastAsia"/>
          <w:sz w:val="30"/>
          <w:szCs w:val="30"/>
        </w:rPr>
        <w:t>为零</w:t>
      </w:r>
      <w:r>
        <w:rPr>
          <w:rFonts w:ascii="仿宋_GB2312" w:eastAsia="仿宋_GB2312" w:hint="eastAsia"/>
          <w:sz w:val="30"/>
          <w:szCs w:val="30"/>
        </w:rPr>
        <w:t>。全年</w:t>
      </w:r>
      <w:r w:rsidR="00641C5B">
        <w:rPr>
          <w:rFonts w:ascii="仿宋_GB2312" w:eastAsia="仿宋_GB2312" w:hint="eastAsia"/>
          <w:sz w:val="30"/>
          <w:szCs w:val="30"/>
        </w:rPr>
        <w:t>未</w:t>
      </w:r>
      <w:r>
        <w:rPr>
          <w:rFonts w:ascii="仿宋_GB2312" w:eastAsia="仿宋_GB2312" w:hint="eastAsia"/>
          <w:sz w:val="30"/>
          <w:szCs w:val="30"/>
        </w:rPr>
        <w:t>安排因公出国（境）团组</w:t>
      </w:r>
      <w:r>
        <w:rPr>
          <w:rFonts w:ascii="仿宋_GB2312" w:eastAsia="仿宋_GB2312" w:hAnsi="华文中宋" w:hint="eastAsia"/>
          <w:sz w:val="30"/>
          <w:szCs w:val="30"/>
        </w:rPr>
        <w:t>。</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2、公务用车购置及运行维护费支出</w:t>
      </w:r>
      <w:r w:rsidR="009C504E">
        <w:rPr>
          <w:rFonts w:ascii="仿宋_GB2312" w:eastAsia="仿宋_GB2312" w:hint="eastAsia"/>
          <w:sz w:val="30"/>
          <w:szCs w:val="30"/>
        </w:rPr>
        <w:t>114.24</w:t>
      </w:r>
      <w:r>
        <w:rPr>
          <w:rFonts w:ascii="仿宋_GB2312" w:eastAsia="仿宋_GB2312" w:hint="eastAsia"/>
          <w:sz w:val="30"/>
          <w:szCs w:val="30"/>
        </w:rPr>
        <w:t>万元。其中：</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公务用车购置支出为</w:t>
      </w:r>
      <w:r w:rsidR="009C504E">
        <w:rPr>
          <w:rFonts w:ascii="仿宋_GB2312" w:eastAsia="仿宋_GB2312" w:hint="eastAsia"/>
          <w:sz w:val="30"/>
          <w:szCs w:val="30"/>
        </w:rPr>
        <w:t>19.49</w:t>
      </w:r>
      <w:r>
        <w:rPr>
          <w:rFonts w:ascii="仿宋_GB2312" w:eastAsia="仿宋_GB2312" w:hint="eastAsia"/>
          <w:sz w:val="30"/>
          <w:szCs w:val="30"/>
        </w:rPr>
        <w:t>万元。主要用于</w:t>
      </w:r>
      <w:r w:rsidR="006C5815">
        <w:rPr>
          <w:rFonts w:ascii="仿宋_GB2312" w:eastAsia="仿宋_GB2312" w:hint="eastAsia"/>
          <w:sz w:val="30"/>
          <w:szCs w:val="30"/>
        </w:rPr>
        <w:t>更新购置公务用车一辆</w:t>
      </w:r>
      <w:r>
        <w:rPr>
          <w:rFonts w:ascii="仿宋_GB2312" w:eastAsia="仿宋_GB2312" w:hint="eastAsia"/>
          <w:sz w:val="30"/>
          <w:szCs w:val="30"/>
        </w:rPr>
        <w:t>。</w:t>
      </w:r>
    </w:p>
    <w:p w:rsidR="0080461C" w:rsidRDefault="0080461C">
      <w:pPr>
        <w:ind w:firstLineChars="200" w:firstLine="600"/>
        <w:rPr>
          <w:rFonts w:eastAsia="仿宋_GB2312"/>
          <w:sz w:val="30"/>
          <w:szCs w:val="30"/>
        </w:rPr>
      </w:pPr>
      <w:r>
        <w:rPr>
          <w:rFonts w:eastAsia="仿宋_GB2312"/>
          <w:sz w:val="30"/>
          <w:szCs w:val="30"/>
        </w:rPr>
        <w:t>公务用车运行维护支出</w:t>
      </w:r>
      <w:r w:rsidR="009C504E">
        <w:rPr>
          <w:rFonts w:ascii="仿宋_GB2312" w:eastAsia="仿宋_GB2312" w:hint="eastAsia"/>
          <w:sz w:val="30"/>
          <w:szCs w:val="30"/>
        </w:rPr>
        <w:t>94.75</w:t>
      </w:r>
      <w:r>
        <w:rPr>
          <w:rFonts w:eastAsia="仿宋_GB2312"/>
          <w:sz w:val="30"/>
          <w:szCs w:val="30"/>
        </w:rPr>
        <w:t>万元。</w:t>
      </w:r>
      <w:r w:rsidR="009C504E" w:rsidRPr="005B26BF">
        <w:rPr>
          <w:rFonts w:eastAsia="仿宋_GB2312"/>
          <w:sz w:val="30"/>
          <w:szCs w:val="30"/>
        </w:rPr>
        <w:t>主要用于</w:t>
      </w:r>
      <w:r w:rsidR="009C504E" w:rsidRPr="005B26BF">
        <w:rPr>
          <w:rFonts w:eastAsia="仿宋_GB2312" w:hint="eastAsia"/>
          <w:sz w:val="30"/>
          <w:szCs w:val="30"/>
        </w:rPr>
        <w:t>车辆油费、保险费、维修费等。</w:t>
      </w:r>
      <w:r w:rsidR="009C504E">
        <w:rPr>
          <w:rFonts w:ascii="仿宋_GB2312" w:eastAsia="仿宋_GB2312" w:hint="eastAsia"/>
          <w:sz w:val="30"/>
          <w:szCs w:val="30"/>
        </w:rPr>
        <w:t>2022</w:t>
      </w:r>
      <w:r w:rsidR="009C504E" w:rsidRPr="0026669D">
        <w:rPr>
          <w:rFonts w:ascii="仿宋_GB2312" w:eastAsia="仿宋_GB2312" w:hint="eastAsia"/>
          <w:sz w:val="30"/>
          <w:szCs w:val="30"/>
        </w:rPr>
        <w:t>年，</w:t>
      </w:r>
      <w:r w:rsidR="009C504E">
        <w:rPr>
          <w:rFonts w:eastAsia="仿宋_GB2312"/>
          <w:sz w:val="30"/>
          <w:szCs w:val="30"/>
        </w:rPr>
        <w:t>上海市人民检察院第三分院（上海市人民检察院铁路运输分院）</w:t>
      </w:r>
      <w:r w:rsidR="009C504E" w:rsidRPr="002D398F">
        <w:rPr>
          <w:rFonts w:eastAsia="仿宋_GB2312"/>
          <w:sz w:val="30"/>
          <w:szCs w:val="30"/>
        </w:rPr>
        <w:t>开支财政拨款的公务用车保有量为</w:t>
      </w:r>
      <w:r w:rsidR="009C504E">
        <w:rPr>
          <w:rFonts w:ascii="仿宋_GB2312" w:eastAsia="仿宋_GB2312" w:hint="eastAsia"/>
          <w:sz w:val="30"/>
          <w:szCs w:val="30"/>
        </w:rPr>
        <w:t>28</w:t>
      </w:r>
      <w:r w:rsidR="009C504E" w:rsidRPr="002D398F">
        <w:rPr>
          <w:rFonts w:eastAsia="仿宋_GB2312"/>
          <w:sz w:val="30"/>
          <w:szCs w:val="30"/>
        </w:rPr>
        <w:t>辆。</w:t>
      </w:r>
    </w:p>
    <w:p w:rsidR="0080461C" w:rsidRDefault="0080461C">
      <w:pPr>
        <w:ind w:firstLine="600"/>
        <w:rPr>
          <w:rFonts w:ascii="仿宋_GB2312" w:eastAsia="仿宋_GB2312"/>
          <w:sz w:val="30"/>
          <w:szCs w:val="30"/>
        </w:rPr>
      </w:pPr>
      <w:r>
        <w:rPr>
          <w:rFonts w:ascii="仿宋_GB2312" w:eastAsia="仿宋_GB2312" w:hint="eastAsia"/>
          <w:sz w:val="30"/>
          <w:szCs w:val="30"/>
        </w:rPr>
        <w:t>3、公务接待费支出</w:t>
      </w:r>
      <w:r w:rsidR="009C504E">
        <w:rPr>
          <w:rFonts w:ascii="仿宋_GB2312" w:eastAsia="仿宋_GB2312" w:hint="eastAsia"/>
          <w:sz w:val="30"/>
          <w:szCs w:val="30"/>
        </w:rPr>
        <w:t>8.14</w:t>
      </w:r>
      <w:r>
        <w:rPr>
          <w:rFonts w:ascii="仿宋_GB2312" w:eastAsia="仿宋_GB2312" w:hint="eastAsia"/>
          <w:sz w:val="30"/>
          <w:szCs w:val="30"/>
        </w:rPr>
        <w:t>万元。其中：</w:t>
      </w:r>
    </w:p>
    <w:p w:rsidR="0080461C" w:rsidRDefault="0080461C">
      <w:pPr>
        <w:ind w:firstLine="600"/>
        <w:rPr>
          <w:rFonts w:ascii="仿宋_GB2312" w:eastAsia="仿宋_GB2312"/>
          <w:sz w:val="30"/>
          <w:szCs w:val="30"/>
        </w:rPr>
      </w:pPr>
      <w:r>
        <w:rPr>
          <w:rFonts w:ascii="仿宋_GB2312" w:eastAsia="仿宋_GB2312" w:hint="eastAsia"/>
          <w:sz w:val="30"/>
          <w:szCs w:val="30"/>
        </w:rPr>
        <w:t>国内公务接待支出</w:t>
      </w:r>
      <w:r w:rsidR="009C504E">
        <w:rPr>
          <w:rFonts w:ascii="仿宋_GB2312" w:eastAsia="仿宋_GB2312" w:hint="eastAsia"/>
          <w:sz w:val="30"/>
          <w:szCs w:val="30"/>
        </w:rPr>
        <w:t>8.14</w:t>
      </w:r>
      <w:r>
        <w:rPr>
          <w:rFonts w:ascii="仿宋_GB2312" w:eastAsia="仿宋_GB2312" w:hint="eastAsia"/>
          <w:sz w:val="30"/>
          <w:szCs w:val="30"/>
        </w:rPr>
        <w:t>万。</w:t>
      </w:r>
      <w:r w:rsidR="009C504E" w:rsidRPr="001819C8">
        <w:rPr>
          <w:rFonts w:ascii="仿宋_GB2312" w:eastAsia="仿宋_GB2312" w:hAnsi="宋体" w:hint="eastAsia"/>
          <w:color w:val="000000"/>
          <w:sz w:val="30"/>
        </w:rPr>
        <w:t>主要用于</w:t>
      </w:r>
      <w:r w:rsidR="009C504E">
        <w:rPr>
          <w:rFonts w:ascii="仿宋_GB2312" w:eastAsia="仿宋_GB2312" w:hAnsi="宋体" w:hint="eastAsia"/>
          <w:color w:val="000000"/>
          <w:sz w:val="30"/>
        </w:rPr>
        <w:t>接待各地各级检察院调研交流等，共接</w:t>
      </w:r>
      <w:r w:rsidR="009C504E" w:rsidRPr="00F83DD6">
        <w:rPr>
          <w:rFonts w:ascii="仿宋_GB2312" w:eastAsia="仿宋_GB2312" w:hAnsi="宋体" w:hint="eastAsia"/>
          <w:color w:val="000000"/>
          <w:sz w:val="30"/>
        </w:rPr>
        <w:t>待了</w:t>
      </w:r>
      <w:r w:rsidR="009C504E">
        <w:rPr>
          <w:rFonts w:ascii="仿宋_GB2312" w:eastAsia="仿宋_GB2312" w:hAnsi="宋体" w:hint="eastAsia"/>
          <w:color w:val="000000"/>
          <w:sz w:val="30"/>
        </w:rPr>
        <w:t>128</w:t>
      </w:r>
      <w:r w:rsidR="009C504E" w:rsidRPr="00F83DD6">
        <w:rPr>
          <w:rFonts w:ascii="仿宋_GB2312" w:eastAsia="仿宋_GB2312" w:hAnsi="宋体" w:hint="eastAsia"/>
          <w:color w:val="000000"/>
          <w:sz w:val="30"/>
        </w:rPr>
        <w:t>批次</w:t>
      </w:r>
      <w:r w:rsidR="009C504E">
        <w:rPr>
          <w:rFonts w:ascii="仿宋_GB2312" w:eastAsia="仿宋_GB2312" w:hAnsi="宋体" w:hint="eastAsia"/>
          <w:color w:val="000000"/>
          <w:sz w:val="30"/>
        </w:rPr>
        <w:t>673</w:t>
      </w:r>
      <w:r w:rsidR="009C504E" w:rsidRPr="00F83DD6">
        <w:rPr>
          <w:rFonts w:ascii="仿宋_GB2312" w:eastAsia="仿宋_GB2312" w:hAnsi="宋体" w:hint="eastAsia"/>
          <w:color w:val="000000"/>
          <w:sz w:val="30"/>
        </w:rPr>
        <w:t>人</w:t>
      </w:r>
      <w:r w:rsidR="009C504E">
        <w:rPr>
          <w:rFonts w:ascii="仿宋_GB2312" w:eastAsia="仿宋_GB2312" w:hAnsi="宋体" w:hint="eastAsia"/>
          <w:color w:val="000000"/>
          <w:sz w:val="30"/>
        </w:rPr>
        <w:t>次</w:t>
      </w:r>
      <w:r>
        <w:rPr>
          <w:rFonts w:ascii="仿宋_GB2312" w:eastAsia="仿宋_GB2312" w:hint="eastAsia"/>
          <w:sz w:val="30"/>
          <w:szCs w:val="30"/>
        </w:rPr>
        <w:t>。</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八、政府性基金预算财政拨款收入支出决算情况说明</w:t>
      </w:r>
    </w:p>
    <w:p w:rsidR="0080461C" w:rsidRDefault="003A7F78">
      <w:pPr>
        <w:ind w:firstLineChars="200" w:firstLine="600"/>
        <w:rPr>
          <w:rFonts w:ascii="仿宋_GB2312" w:eastAsia="仿宋_GB2312"/>
          <w:sz w:val="30"/>
          <w:szCs w:val="30"/>
        </w:rPr>
      </w:pPr>
      <w:r>
        <w:rPr>
          <w:rFonts w:ascii="仿宋_GB2312" w:eastAsia="仿宋_GB2312" w:hAnsi="宋体" w:hint="eastAsia"/>
          <w:sz w:val="30"/>
          <w:szCs w:val="30"/>
        </w:rPr>
        <w:t>上海市人民检察院第三分院（上海市人民检察院铁路运输分院）</w:t>
      </w:r>
      <w:r w:rsidR="0080461C">
        <w:rPr>
          <w:rFonts w:ascii="仿宋_GB2312" w:eastAsia="仿宋_GB2312" w:hint="eastAsia"/>
          <w:sz w:val="30"/>
          <w:szCs w:val="30"/>
        </w:rPr>
        <w:t>2022年度无政府性基金预算财政拨款收入和支出。</w:t>
      </w:r>
    </w:p>
    <w:p w:rsidR="0080461C" w:rsidRDefault="0080461C" w:rsidP="0089135F">
      <w:pPr>
        <w:ind w:firstLineChars="200" w:firstLine="600"/>
        <w:outlineLvl w:val="0"/>
        <w:rPr>
          <w:rFonts w:ascii="楷体_GB2312" w:eastAsia="楷体_GB2312"/>
          <w:b/>
          <w:sz w:val="30"/>
          <w:szCs w:val="30"/>
        </w:rPr>
      </w:pPr>
      <w:r>
        <w:rPr>
          <w:rFonts w:ascii="楷体_GB2312" w:eastAsia="楷体_GB2312" w:hint="eastAsia"/>
          <w:b/>
          <w:sz w:val="30"/>
          <w:szCs w:val="30"/>
        </w:rPr>
        <w:t>九、国有资本经营预算财政拨款收入支出决算情况说明</w:t>
      </w:r>
    </w:p>
    <w:p w:rsidR="0080461C" w:rsidRDefault="003A7F78">
      <w:pPr>
        <w:ind w:firstLineChars="200" w:firstLine="600"/>
        <w:rPr>
          <w:rFonts w:ascii="仿宋_GB2312" w:eastAsia="仿宋_GB2312"/>
          <w:sz w:val="30"/>
          <w:szCs w:val="30"/>
        </w:rPr>
      </w:pPr>
      <w:r>
        <w:rPr>
          <w:rFonts w:ascii="仿宋_GB2312" w:eastAsia="仿宋_GB2312" w:hAnsi="宋体" w:hint="eastAsia"/>
          <w:sz w:val="30"/>
          <w:szCs w:val="30"/>
        </w:rPr>
        <w:t>上海市人民检察院第三分院（上海市人民检察院铁路运输分院）</w:t>
      </w:r>
      <w:r w:rsidR="0080461C">
        <w:rPr>
          <w:rFonts w:ascii="仿宋_GB2312" w:eastAsia="仿宋_GB2312" w:hint="eastAsia"/>
          <w:sz w:val="30"/>
          <w:szCs w:val="30"/>
        </w:rPr>
        <w:t>2022年度无国有资本经营预算财政拨款收入和支出。</w:t>
      </w:r>
    </w:p>
    <w:p w:rsidR="0080461C" w:rsidRDefault="0080461C" w:rsidP="0089135F">
      <w:pPr>
        <w:widowControl/>
        <w:ind w:firstLineChars="200" w:firstLine="600"/>
        <w:jc w:val="left"/>
        <w:outlineLvl w:val="0"/>
        <w:rPr>
          <w:rFonts w:ascii="楷体_GB2312" w:eastAsia="楷体_GB2312" w:hAnsi="宋体" w:cs="楷体"/>
          <w:b/>
          <w:bCs/>
          <w:color w:val="000000"/>
          <w:kern w:val="0"/>
          <w:sz w:val="30"/>
          <w:szCs w:val="30"/>
        </w:rPr>
      </w:pPr>
      <w:r>
        <w:rPr>
          <w:rFonts w:ascii="楷体_GB2312" w:eastAsia="楷体_GB2312" w:hAnsi="宋体" w:cs="楷体" w:hint="eastAsia"/>
          <w:b/>
          <w:bCs/>
          <w:color w:val="000000"/>
          <w:kern w:val="0"/>
          <w:sz w:val="30"/>
          <w:szCs w:val="30"/>
        </w:rPr>
        <w:t>十、预算绩效管理情况</w:t>
      </w:r>
    </w:p>
    <w:p w:rsidR="0080461C" w:rsidRDefault="003A7F78">
      <w:pPr>
        <w:pStyle w:val="Default"/>
        <w:ind w:firstLineChars="200" w:firstLine="600"/>
        <w:jc w:val="both"/>
        <w:rPr>
          <w:rFonts w:ascii="仿宋_GB2312" w:eastAsia="仿宋_GB2312" w:hAnsi="Calibri" w:cs="黑体"/>
          <w:color w:val="auto"/>
          <w:kern w:val="2"/>
          <w:sz w:val="30"/>
          <w:szCs w:val="30"/>
        </w:rPr>
      </w:pPr>
      <w:r>
        <w:rPr>
          <w:rFonts w:ascii="仿宋_GB2312" w:eastAsia="仿宋_GB2312" w:hint="eastAsia"/>
          <w:kern w:val="2"/>
          <w:sz w:val="30"/>
          <w:szCs w:val="30"/>
        </w:rPr>
        <w:t>上海市人民检察院第三分院（上海市人民检察院铁路运输分院）</w:t>
      </w:r>
      <w:r w:rsidR="0080461C">
        <w:rPr>
          <w:rFonts w:ascii="仿宋_GB2312" w:eastAsia="仿宋_GB2312" w:hint="eastAsia"/>
          <w:kern w:val="2"/>
          <w:sz w:val="30"/>
          <w:szCs w:val="30"/>
        </w:rPr>
        <w:t>2022年度预算绩效管理工作开展情况如下：</w:t>
      </w:r>
      <w:r w:rsidR="00260264" w:rsidRPr="00770F4C">
        <w:rPr>
          <w:rFonts w:ascii="仿宋_GB2312" w:eastAsia="仿宋_GB2312" w:hint="eastAsia"/>
          <w:kern w:val="2"/>
          <w:sz w:val="30"/>
          <w:szCs w:val="30"/>
        </w:rPr>
        <w:t>本部门</w:t>
      </w:r>
      <w:r w:rsidR="00260264">
        <w:rPr>
          <w:rFonts w:ascii="仿宋_GB2312" w:eastAsia="仿宋_GB2312" w:hAnsi="宋体" w:hint="eastAsia"/>
          <w:sz w:val="30"/>
        </w:rPr>
        <w:t>正研究</w:t>
      </w:r>
      <w:r w:rsidR="00260264" w:rsidRPr="002E128B">
        <w:rPr>
          <w:rFonts w:ascii="仿宋_GB2312" w:eastAsia="仿宋_GB2312" w:hAnsi="宋体" w:hint="eastAsia"/>
          <w:sz w:val="30"/>
        </w:rPr>
        <w:t>建</w:t>
      </w:r>
      <w:r w:rsidR="00260264" w:rsidRPr="002E128B">
        <w:rPr>
          <w:rFonts w:ascii="仿宋_GB2312" w:eastAsia="仿宋_GB2312" w:hAnsi="宋体" w:hint="eastAsia"/>
          <w:sz w:val="30"/>
        </w:rPr>
        <w:lastRenderedPageBreak/>
        <w:t>立单独预算绩效管理制度</w:t>
      </w:r>
      <w:r w:rsidR="0080461C">
        <w:rPr>
          <w:rFonts w:ascii="仿宋_GB2312" w:eastAsia="仿宋_GB2312" w:hint="eastAsia"/>
          <w:kern w:val="2"/>
          <w:sz w:val="30"/>
          <w:szCs w:val="30"/>
        </w:rPr>
        <w:t>；全过程绩效管理实施情况：编报绩效目标的2022年度项目</w:t>
      </w:r>
      <w:r w:rsidR="00663D18">
        <w:rPr>
          <w:rFonts w:ascii="仿宋_GB2312" w:eastAsia="仿宋_GB2312" w:hint="eastAsia"/>
          <w:kern w:val="2"/>
          <w:sz w:val="30"/>
          <w:szCs w:val="30"/>
        </w:rPr>
        <w:t>7</w:t>
      </w:r>
      <w:r w:rsidR="0080461C">
        <w:rPr>
          <w:rFonts w:ascii="仿宋_GB2312" w:eastAsia="仿宋_GB2312" w:hint="eastAsia"/>
          <w:kern w:val="2"/>
          <w:sz w:val="30"/>
          <w:szCs w:val="30"/>
        </w:rPr>
        <w:t>个，涉及预算金额</w:t>
      </w:r>
      <w:r w:rsidR="00663D18">
        <w:rPr>
          <w:rFonts w:ascii="仿宋_GB2312" w:eastAsia="仿宋_GB2312" w:hint="eastAsia"/>
          <w:kern w:val="2"/>
          <w:sz w:val="30"/>
          <w:szCs w:val="30"/>
        </w:rPr>
        <w:t>1,204.57</w:t>
      </w:r>
      <w:r w:rsidR="0080461C">
        <w:rPr>
          <w:rFonts w:ascii="仿宋_GB2312" w:eastAsia="仿宋_GB2312" w:hint="eastAsia"/>
          <w:kern w:val="2"/>
          <w:sz w:val="30"/>
          <w:szCs w:val="30"/>
        </w:rPr>
        <w:t>万元；绩效跟踪评价的2022年度项目</w:t>
      </w:r>
      <w:r w:rsidR="00663D18">
        <w:rPr>
          <w:rFonts w:ascii="仿宋_GB2312" w:eastAsia="仿宋_GB2312" w:hint="eastAsia"/>
          <w:kern w:val="2"/>
          <w:sz w:val="30"/>
          <w:szCs w:val="30"/>
        </w:rPr>
        <w:t>7</w:t>
      </w:r>
      <w:r w:rsidR="0080461C">
        <w:rPr>
          <w:rFonts w:ascii="仿宋_GB2312" w:eastAsia="仿宋_GB2312" w:hint="eastAsia"/>
          <w:kern w:val="2"/>
          <w:sz w:val="30"/>
          <w:szCs w:val="30"/>
        </w:rPr>
        <w:t>个，涉及预算金额</w:t>
      </w:r>
      <w:r w:rsidR="00663D18">
        <w:rPr>
          <w:rFonts w:ascii="仿宋_GB2312" w:eastAsia="仿宋_GB2312" w:hint="eastAsia"/>
          <w:kern w:val="2"/>
          <w:sz w:val="30"/>
          <w:szCs w:val="30"/>
        </w:rPr>
        <w:t>1,204.57</w:t>
      </w:r>
      <w:r w:rsidR="0080461C">
        <w:rPr>
          <w:rFonts w:ascii="仿宋_GB2312" w:eastAsia="仿宋_GB2312" w:hint="eastAsia"/>
          <w:kern w:val="2"/>
          <w:sz w:val="30"/>
          <w:szCs w:val="30"/>
        </w:rPr>
        <w:t>万元；绩效自评的2022年度项目</w:t>
      </w:r>
      <w:r w:rsidR="00663D18">
        <w:rPr>
          <w:rFonts w:ascii="仿宋_GB2312" w:eastAsia="仿宋_GB2312" w:hint="eastAsia"/>
          <w:kern w:val="2"/>
          <w:sz w:val="30"/>
          <w:szCs w:val="30"/>
        </w:rPr>
        <w:t>7</w:t>
      </w:r>
      <w:r w:rsidR="0080461C">
        <w:rPr>
          <w:rFonts w:ascii="仿宋_GB2312" w:eastAsia="仿宋_GB2312" w:hint="eastAsia"/>
          <w:kern w:val="2"/>
          <w:sz w:val="30"/>
          <w:szCs w:val="30"/>
        </w:rPr>
        <w:t>个，涉及预算金额</w:t>
      </w:r>
      <w:r w:rsidR="00663D18">
        <w:rPr>
          <w:rFonts w:ascii="仿宋_GB2312" w:eastAsia="仿宋_GB2312" w:hint="eastAsia"/>
          <w:kern w:val="2"/>
          <w:sz w:val="30"/>
          <w:szCs w:val="30"/>
        </w:rPr>
        <w:t>1,204.57</w:t>
      </w:r>
      <w:r w:rsidR="0080461C">
        <w:rPr>
          <w:rFonts w:ascii="仿宋_GB2312" w:eastAsia="仿宋_GB2312" w:hint="eastAsia"/>
          <w:kern w:val="2"/>
          <w:sz w:val="30"/>
          <w:szCs w:val="30"/>
        </w:rPr>
        <w:t>万元，平均得分</w:t>
      </w:r>
      <w:r w:rsidR="00663D18">
        <w:rPr>
          <w:rFonts w:ascii="仿宋_GB2312" w:eastAsia="仿宋_GB2312" w:hint="eastAsia"/>
          <w:kern w:val="2"/>
          <w:sz w:val="30"/>
          <w:szCs w:val="30"/>
        </w:rPr>
        <w:t>95.26</w:t>
      </w:r>
      <w:r w:rsidR="0080461C">
        <w:rPr>
          <w:rFonts w:ascii="仿宋_GB2312" w:eastAsia="仿宋_GB2312" w:hint="eastAsia"/>
          <w:kern w:val="2"/>
          <w:sz w:val="30"/>
          <w:szCs w:val="30"/>
        </w:rPr>
        <w:t>分（其中，绩效评级为“优”的项目</w:t>
      </w:r>
      <w:r w:rsidR="00663D18">
        <w:rPr>
          <w:rFonts w:ascii="仿宋_GB2312" w:eastAsia="仿宋_GB2312" w:hint="eastAsia"/>
          <w:kern w:val="2"/>
          <w:sz w:val="30"/>
          <w:szCs w:val="30"/>
        </w:rPr>
        <w:t>6</w:t>
      </w:r>
      <w:r w:rsidR="0080461C">
        <w:rPr>
          <w:rFonts w:ascii="仿宋_GB2312" w:eastAsia="仿宋_GB2312" w:hint="eastAsia"/>
          <w:kern w:val="2"/>
          <w:sz w:val="30"/>
          <w:szCs w:val="30"/>
        </w:rPr>
        <w:t>个；绩效评级为“良”的项目</w:t>
      </w:r>
      <w:r w:rsidR="00663D18">
        <w:rPr>
          <w:rFonts w:ascii="仿宋_GB2312" w:eastAsia="仿宋_GB2312" w:hint="eastAsia"/>
          <w:kern w:val="2"/>
          <w:sz w:val="30"/>
          <w:szCs w:val="30"/>
        </w:rPr>
        <w:t>1</w:t>
      </w:r>
      <w:r w:rsidR="0080461C">
        <w:rPr>
          <w:rFonts w:ascii="仿宋_GB2312" w:eastAsia="仿宋_GB2312" w:hint="eastAsia"/>
          <w:kern w:val="2"/>
          <w:sz w:val="30"/>
          <w:szCs w:val="30"/>
        </w:rPr>
        <w:t>个。绩效自评中共发现问题</w:t>
      </w:r>
      <w:r w:rsidR="00663D18">
        <w:rPr>
          <w:rFonts w:ascii="仿宋_GB2312" w:eastAsia="仿宋_GB2312" w:hint="eastAsia"/>
          <w:kern w:val="2"/>
          <w:sz w:val="30"/>
          <w:szCs w:val="30"/>
        </w:rPr>
        <w:t>2</w:t>
      </w:r>
      <w:r w:rsidR="0080461C">
        <w:rPr>
          <w:rFonts w:ascii="仿宋_GB2312" w:eastAsia="仿宋_GB2312" w:hint="eastAsia"/>
          <w:kern w:val="2"/>
          <w:sz w:val="30"/>
          <w:szCs w:val="30"/>
        </w:rPr>
        <w:t>个，已经完成整改的</w:t>
      </w:r>
      <w:r w:rsidR="00663D18">
        <w:rPr>
          <w:rFonts w:ascii="仿宋_GB2312" w:eastAsia="仿宋_GB2312" w:hint="eastAsia"/>
          <w:kern w:val="2"/>
          <w:sz w:val="30"/>
          <w:szCs w:val="30"/>
        </w:rPr>
        <w:t>1</w:t>
      </w:r>
      <w:r w:rsidR="0080461C">
        <w:rPr>
          <w:rFonts w:ascii="仿宋_GB2312" w:eastAsia="仿宋_GB2312" w:hint="eastAsia"/>
          <w:kern w:val="2"/>
          <w:sz w:val="30"/>
          <w:szCs w:val="30"/>
        </w:rPr>
        <w:t>个，正在整改的</w:t>
      </w:r>
      <w:r w:rsidR="00663D18">
        <w:rPr>
          <w:rFonts w:ascii="仿宋_GB2312" w:eastAsia="仿宋_GB2312" w:hint="eastAsia"/>
          <w:kern w:val="2"/>
          <w:sz w:val="30"/>
          <w:szCs w:val="30"/>
        </w:rPr>
        <w:t>1</w:t>
      </w:r>
      <w:r w:rsidR="0080461C">
        <w:rPr>
          <w:rFonts w:ascii="仿宋_GB2312" w:eastAsia="仿宋_GB2312" w:hint="eastAsia"/>
          <w:kern w:val="2"/>
          <w:sz w:val="30"/>
          <w:szCs w:val="30"/>
        </w:rPr>
        <w:t>个）。</w:t>
      </w:r>
    </w:p>
    <w:p w:rsidR="0080461C" w:rsidRDefault="0080461C" w:rsidP="0089135F">
      <w:pPr>
        <w:ind w:firstLineChars="198" w:firstLine="594"/>
        <w:outlineLvl w:val="0"/>
        <w:rPr>
          <w:rFonts w:ascii="楷体_GB2312" w:eastAsia="楷体_GB2312"/>
          <w:b/>
          <w:sz w:val="30"/>
          <w:szCs w:val="30"/>
        </w:rPr>
      </w:pPr>
      <w:r>
        <w:rPr>
          <w:rFonts w:ascii="楷体_GB2312" w:eastAsia="楷体_GB2312" w:hint="eastAsia"/>
          <w:b/>
          <w:sz w:val="30"/>
          <w:szCs w:val="30"/>
        </w:rPr>
        <w:t>十一、其他重要事项的情况说明</w:t>
      </w:r>
    </w:p>
    <w:p w:rsidR="0080461C" w:rsidRDefault="0080461C">
      <w:pPr>
        <w:ind w:firstLine="600"/>
        <w:outlineLvl w:val="0"/>
        <w:rPr>
          <w:rFonts w:ascii="楷体_GB2312" w:eastAsia="楷体_GB2312"/>
          <w:b/>
          <w:sz w:val="30"/>
          <w:szCs w:val="30"/>
        </w:rPr>
      </w:pPr>
      <w:r>
        <w:rPr>
          <w:rFonts w:ascii="楷体_GB2312" w:eastAsia="楷体_GB2312" w:hint="eastAsia"/>
          <w:b/>
          <w:sz w:val="30"/>
          <w:szCs w:val="30"/>
        </w:rPr>
        <w:t>（一）机关运行经费支出情况</w:t>
      </w:r>
    </w:p>
    <w:p w:rsidR="0080461C" w:rsidRDefault="0080461C">
      <w:pPr>
        <w:ind w:firstLine="600"/>
        <w:rPr>
          <w:rFonts w:ascii="仿宋_GB2312" w:eastAsia="仿宋_GB2312"/>
          <w:sz w:val="30"/>
          <w:szCs w:val="30"/>
        </w:rPr>
      </w:pPr>
      <w:r>
        <w:rPr>
          <w:rFonts w:ascii="仿宋_GB2312" w:eastAsia="仿宋_GB2312" w:hint="eastAsia"/>
          <w:sz w:val="30"/>
          <w:szCs w:val="30"/>
        </w:rPr>
        <w:t>机关运行经费支出</w:t>
      </w:r>
      <w:r w:rsidR="00260264">
        <w:rPr>
          <w:rFonts w:ascii="仿宋_GB2312" w:eastAsia="仿宋_GB2312" w:hint="eastAsia"/>
          <w:sz w:val="30"/>
          <w:szCs w:val="30"/>
        </w:rPr>
        <w:t>2,288.96</w:t>
      </w:r>
      <w:r>
        <w:rPr>
          <w:rFonts w:ascii="仿宋_GB2312" w:eastAsia="仿宋_GB2312" w:hint="eastAsia"/>
          <w:sz w:val="30"/>
          <w:szCs w:val="30"/>
        </w:rPr>
        <w:t>万元，比2021</w:t>
      </w:r>
      <w:r w:rsidR="00260264">
        <w:rPr>
          <w:rFonts w:ascii="仿宋_GB2312" w:eastAsia="仿宋_GB2312" w:hint="eastAsia"/>
          <w:sz w:val="30"/>
          <w:szCs w:val="30"/>
        </w:rPr>
        <w:t>年度</w:t>
      </w:r>
      <w:r>
        <w:rPr>
          <w:rFonts w:ascii="仿宋_GB2312" w:eastAsia="仿宋_GB2312" w:hint="eastAsia"/>
          <w:sz w:val="30"/>
          <w:szCs w:val="30"/>
        </w:rPr>
        <w:t>减少</w:t>
      </w:r>
      <w:r w:rsidR="00260264">
        <w:rPr>
          <w:rFonts w:ascii="仿宋_GB2312" w:eastAsia="仿宋_GB2312" w:hint="eastAsia"/>
          <w:sz w:val="30"/>
          <w:szCs w:val="30"/>
        </w:rPr>
        <w:t>124.11</w:t>
      </w:r>
      <w:r>
        <w:rPr>
          <w:rFonts w:ascii="仿宋_GB2312" w:eastAsia="仿宋_GB2312" w:hint="eastAsia"/>
          <w:sz w:val="30"/>
          <w:szCs w:val="30"/>
        </w:rPr>
        <w:t>万元，下降</w:t>
      </w:r>
      <w:r w:rsidR="00260264">
        <w:rPr>
          <w:rFonts w:ascii="仿宋_GB2312" w:eastAsia="仿宋_GB2312" w:hint="eastAsia"/>
          <w:sz w:val="30"/>
          <w:szCs w:val="30"/>
        </w:rPr>
        <w:t>5.14</w:t>
      </w:r>
      <w:r>
        <w:rPr>
          <w:rFonts w:ascii="仿宋_GB2312" w:eastAsia="仿宋_GB2312" w:hint="eastAsia"/>
          <w:sz w:val="30"/>
          <w:szCs w:val="30"/>
        </w:rPr>
        <w:t>%。主要原因是</w:t>
      </w:r>
      <w:r w:rsidR="006C5815">
        <w:rPr>
          <w:rFonts w:ascii="仿宋_GB2312" w:eastAsia="仿宋_GB2312" w:hint="eastAsia"/>
          <w:sz w:val="30"/>
          <w:szCs w:val="30"/>
        </w:rPr>
        <w:t>按实结算，支出减少</w:t>
      </w:r>
      <w:r w:rsidR="00260264">
        <w:rPr>
          <w:rFonts w:ascii="仿宋_GB2312" w:eastAsia="仿宋_GB2312" w:hint="eastAsia"/>
          <w:sz w:val="30"/>
          <w:szCs w:val="30"/>
        </w:rPr>
        <w:t>。</w:t>
      </w:r>
    </w:p>
    <w:p w:rsidR="0080461C" w:rsidRDefault="0080461C" w:rsidP="0089135F">
      <w:pPr>
        <w:ind w:firstLineChars="200" w:firstLine="600"/>
        <w:outlineLvl w:val="0"/>
        <w:rPr>
          <w:rFonts w:ascii="楷体_GB2312" w:eastAsia="楷体_GB2312" w:hAnsi="宋体" w:cs="楷体"/>
          <w:b/>
          <w:bCs/>
          <w:color w:val="000000"/>
          <w:sz w:val="30"/>
          <w:szCs w:val="30"/>
        </w:rPr>
      </w:pPr>
      <w:r>
        <w:rPr>
          <w:rFonts w:ascii="楷体_GB2312" w:eastAsia="楷体_GB2312" w:hAnsi="宋体" w:cs="楷体" w:hint="eastAsia"/>
          <w:b/>
          <w:bCs/>
          <w:color w:val="000000"/>
          <w:sz w:val="30"/>
          <w:szCs w:val="30"/>
        </w:rPr>
        <w:t>（二）政府采购支出情况</w:t>
      </w:r>
    </w:p>
    <w:p w:rsidR="0080461C" w:rsidRDefault="003A7F78">
      <w:pPr>
        <w:ind w:firstLineChars="200" w:firstLine="600"/>
        <w:rPr>
          <w:rFonts w:ascii="仿宋_GB2312" w:eastAsia="仿宋_GB2312"/>
          <w:sz w:val="30"/>
          <w:szCs w:val="30"/>
        </w:rPr>
      </w:pPr>
      <w:r>
        <w:rPr>
          <w:rFonts w:ascii="Times New Roman" w:eastAsia="仿宋_GB2312" w:hAnsi="Times New Roman" w:cs="Times New Roman"/>
          <w:sz w:val="30"/>
          <w:szCs w:val="30"/>
        </w:rPr>
        <w:t>上海市人民检察院第三分院（上海市人民检察院铁路运输分院）</w:t>
      </w:r>
      <w:r w:rsidR="0080461C">
        <w:rPr>
          <w:rFonts w:ascii="仿宋_GB2312" w:eastAsia="仿宋_GB2312" w:hint="eastAsia"/>
          <w:sz w:val="30"/>
          <w:szCs w:val="30"/>
        </w:rPr>
        <w:t>2022年度政府采购金额（以合同签订为准）为</w:t>
      </w:r>
      <w:r w:rsidR="00260264">
        <w:rPr>
          <w:rFonts w:ascii="仿宋_GB2312" w:eastAsia="仿宋_GB2312" w:hint="eastAsia"/>
          <w:sz w:val="30"/>
          <w:szCs w:val="30"/>
        </w:rPr>
        <w:t>341.79</w:t>
      </w:r>
      <w:r w:rsidR="0080461C">
        <w:rPr>
          <w:rFonts w:ascii="仿宋_GB2312" w:eastAsia="仿宋_GB2312" w:hint="eastAsia"/>
          <w:sz w:val="30"/>
          <w:szCs w:val="30"/>
        </w:rPr>
        <w:t>万元，其中：货物采购金额</w:t>
      </w:r>
      <w:r w:rsidR="00260264">
        <w:rPr>
          <w:rFonts w:ascii="仿宋_GB2312" w:eastAsia="仿宋_GB2312" w:hint="eastAsia"/>
          <w:sz w:val="30"/>
          <w:szCs w:val="30"/>
        </w:rPr>
        <w:t>21.95</w:t>
      </w:r>
      <w:r w:rsidR="0080461C">
        <w:rPr>
          <w:rFonts w:ascii="仿宋_GB2312" w:eastAsia="仿宋_GB2312" w:hint="eastAsia"/>
          <w:sz w:val="30"/>
          <w:szCs w:val="30"/>
        </w:rPr>
        <w:t>万元、工程采购金额</w:t>
      </w:r>
      <w:r w:rsidR="00641C5B">
        <w:rPr>
          <w:rFonts w:ascii="仿宋_GB2312" w:eastAsia="仿宋_GB2312" w:hint="eastAsia"/>
          <w:sz w:val="30"/>
          <w:szCs w:val="30"/>
        </w:rPr>
        <w:t>为零</w:t>
      </w:r>
      <w:r w:rsidR="0080461C">
        <w:rPr>
          <w:rFonts w:ascii="仿宋_GB2312" w:eastAsia="仿宋_GB2312" w:hint="eastAsia"/>
          <w:sz w:val="30"/>
          <w:szCs w:val="30"/>
        </w:rPr>
        <w:t>、服务采购金额</w:t>
      </w:r>
      <w:r w:rsidR="00260264">
        <w:rPr>
          <w:rFonts w:ascii="仿宋_GB2312" w:eastAsia="仿宋_GB2312" w:hint="eastAsia"/>
          <w:sz w:val="30"/>
          <w:szCs w:val="30"/>
        </w:rPr>
        <w:t>319.84</w:t>
      </w:r>
      <w:r w:rsidR="0080461C">
        <w:rPr>
          <w:rFonts w:ascii="仿宋_GB2312" w:eastAsia="仿宋_GB2312" w:hint="eastAsia"/>
          <w:sz w:val="30"/>
          <w:szCs w:val="30"/>
        </w:rPr>
        <w:t>万元。</w:t>
      </w:r>
    </w:p>
    <w:p w:rsidR="00BA3C2E" w:rsidRDefault="0080461C" w:rsidP="00BA3C2E">
      <w:pPr>
        <w:ind w:firstLineChars="200" w:firstLine="600"/>
        <w:rPr>
          <w:rFonts w:ascii="楷体_GB2312" w:eastAsia="楷体_GB2312"/>
        </w:rPr>
      </w:pPr>
      <w:r>
        <w:rPr>
          <w:rFonts w:ascii="仿宋_GB2312" w:eastAsia="仿宋_GB2312" w:hint="eastAsia"/>
          <w:sz w:val="30"/>
          <w:szCs w:val="30"/>
        </w:rPr>
        <w:t>2022年度本部门面向中小企业预留政府采购项目预算金额</w:t>
      </w:r>
      <w:r w:rsidR="00641C5B">
        <w:rPr>
          <w:rFonts w:ascii="仿宋_GB2312" w:eastAsia="仿宋_GB2312" w:hint="eastAsia"/>
          <w:sz w:val="30"/>
          <w:szCs w:val="30"/>
        </w:rPr>
        <w:t>为零</w:t>
      </w:r>
      <w:r>
        <w:rPr>
          <w:rFonts w:ascii="仿宋_GB2312" w:eastAsia="仿宋_GB2312" w:hint="eastAsia"/>
          <w:sz w:val="30"/>
          <w:szCs w:val="30"/>
        </w:rPr>
        <w:t>，面向小微企业预留政府采购项目预算金额</w:t>
      </w:r>
      <w:r w:rsidR="00641C5B">
        <w:rPr>
          <w:rFonts w:ascii="仿宋_GB2312" w:eastAsia="仿宋_GB2312" w:hint="eastAsia"/>
          <w:sz w:val="30"/>
          <w:szCs w:val="30"/>
        </w:rPr>
        <w:t>为零</w:t>
      </w:r>
      <w:r>
        <w:rPr>
          <w:rFonts w:ascii="仿宋_GB2312" w:eastAsia="仿宋_GB2312" w:hint="eastAsia"/>
          <w:sz w:val="30"/>
          <w:szCs w:val="30"/>
        </w:rPr>
        <w:t>。在面向中小企业预留的政府采购项目中，由中小企业供应商中标或成交的，采购金额</w:t>
      </w:r>
      <w:r w:rsidR="00641C5B">
        <w:rPr>
          <w:rFonts w:ascii="仿宋_GB2312" w:eastAsia="仿宋_GB2312" w:hint="eastAsia"/>
          <w:sz w:val="30"/>
          <w:szCs w:val="30"/>
        </w:rPr>
        <w:t>为零</w:t>
      </w:r>
      <w:r>
        <w:rPr>
          <w:rFonts w:ascii="仿宋_GB2312" w:eastAsia="仿宋_GB2312" w:hint="eastAsia"/>
          <w:sz w:val="30"/>
          <w:szCs w:val="30"/>
        </w:rPr>
        <w:t>；在面向小微企业预留政府采购项目中，由小微企业供应商中标或成交的，采购金额</w:t>
      </w:r>
      <w:r w:rsidR="00641C5B">
        <w:rPr>
          <w:rFonts w:ascii="仿宋_GB2312" w:eastAsia="仿宋_GB2312" w:hint="eastAsia"/>
          <w:sz w:val="30"/>
          <w:szCs w:val="30"/>
        </w:rPr>
        <w:t>为零</w:t>
      </w:r>
      <w:r>
        <w:rPr>
          <w:rFonts w:ascii="仿宋_GB2312" w:eastAsia="仿宋_GB2312" w:hint="eastAsia"/>
          <w:sz w:val="30"/>
          <w:szCs w:val="30"/>
        </w:rPr>
        <w:t>；在其他政府采购项目中，由中小企业供应商中标或成交的，采购金额</w:t>
      </w:r>
      <w:r w:rsidR="00641C5B">
        <w:rPr>
          <w:rFonts w:ascii="仿宋_GB2312" w:eastAsia="仿宋_GB2312" w:hint="eastAsia"/>
          <w:sz w:val="30"/>
          <w:szCs w:val="30"/>
        </w:rPr>
        <w:t>为零</w:t>
      </w:r>
      <w:r>
        <w:rPr>
          <w:rFonts w:ascii="仿宋_GB2312" w:eastAsia="仿宋_GB2312" w:hint="eastAsia"/>
          <w:sz w:val="30"/>
          <w:szCs w:val="30"/>
        </w:rPr>
        <w:t>。</w:t>
      </w:r>
    </w:p>
    <w:p w:rsidR="00BA3C2E" w:rsidRDefault="00BA3C2E" w:rsidP="0089135F">
      <w:pPr>
        <w:ind w:firstLineChars="200" w:firstLine="600"/>
        <w:rPr>
          <w:rFonts w:ascii="楷体_GB2312" w:eastAsia="楷体_GB2312"/>
        </w:rPr>
      </w:pPr>
      <w:r>
        <w:rPr>
          <w:rFonts w:ascii="楷体_GB2312" w:eastAsia="楷体_GB2312" w:hAnsi="宋体" w:cs="楷体" w:hint="eastAsia"/>
          <w:b/>
          <w:bCs/>
          <w:color w:val="000000"/>
          <w:kern w:val="0"/>
          <w:sz w:val="30"/>
          <w:szCs w:val="30"/>
        </w:rPr>
        <w:lastRenderedPageBreak/>
        <w:t>（三）</w:t>
      </w:r>
      <w:r w:rsidR="0080461C">
        <w:rPr>
          <w:rFonts w:ascii="楷体_GB2312" w:eastAsia="楷体_GB2312" w:hAnsi="宋体" w:cs="楷体" w:hint="eastAsia"/>
          <w:b/>
          <w:bCs/>
          <w:color w:val="000000"/>
          <w:kern w:val="0"/>
          <w:sz w:val="30"/>
          <w:szCs w:val="30"/>
        </w:rPr>
        <w:t>国有资产占有使用情况说明</w:t>
      </w:r>
    </w:p>
    <w:p w:rsidR="0080461C" w:rsidRPr="00BA3C2E" w:rsidRDefault="0080461C" w:rsidP="00A14F9A">
      <w:pPr>
        <w:ind w:firstLineChars="200" w:firstLine="600"/>
        <w:rPr>
          <w:rFonts w:ascii="楷体_GB2312" w:eastAsia="楷体_GB2312"/>
        </w:rPr>
      </w:pPr>
      <w:r>
        <w:rPr>
          <w:rFonts w:ascii="Times New Roman" w:eastAsia="仿宋_GB2312" w:hAnsi="Times New Roman" w:cs="Times New Roman"/>
          <w:color w:val="000000"/>
          <w:sz w:val="30"/>
          <w:szCs w:val="30"/>
        </w:rPr>
        <w:t>截至</w:t>
      </w:r>
      <w:smartTag w:uri="urn:schemas-microsoft-com:office:smarttags" w:element="chsdate">
        <w:smartTagPr>
          <w:attr w:name="Year" w:val="2022"/>
          <w:attr w:name="Month" w:val="12"/>
          <w:attr w:name="Day" w:val="31"/>
          <w:attr w:name="IsLunarDate" w:val="False"/>
          <w:attr w:name="IsROCDate" w:val="False"/>
        </w:smartTagPr>
        <w:r>
          <w:rPr>
            <w:rFonts w:ascii="Times New Roman" w:eastAsia="仿宋_GB2312" w:hAnsi="Times New Roman" w:cs="Times New Roman"/>
            <w:color w:val="000000"/>
            <w:sz w:val="30"/>
            <w:szCs w:val="30"/>
          </w:rPr>
          <w:t>2022</w:t>
        </w:r>
        <w:r>
          <w:rPr>
            <w:rFonts w:ascii="Times New Roman" w:eastAsia="仿宋_GB2312" w:hAnsi="Times New Roman" w:cs="Times New Roman"/>
            <w:color w:val="000000"/>
            <w:sz w:val="30"/>
            <w:szCs w:val="30"/>
          </w:rPr>
          <w:t>年</w:t>
        </w:r>
        <w:r>
          <w:rPr>
            <w:rFonts w:ascii="Times New Roman" w:eastAsia="仿宋_GB2312" w:hAnsi="Times New Roman" w:cs="Times New Roman"/>
            <w:color w:val="000000"/>
            <w:sz w:val="30"/>
            <w:szCs w:val="30"/>
          </w:rPr>
          <w:t>12</w:t>
        </w:r>
        <w:r>
          <w:rPr>
            <w:rFonts w:ascii="Times New Roman" w:eastAsia="仿宋_GB2312" w:hAnsi="Times New Roman" w:cs="Times New Roman"/>
            <w:color w:val="000000"/>
            <w:sz w:val="30"/>
            <w:szCs w:val="30"/>
          </w:rPr>
          <w:t>月</w:t>
        </w:r>
        <w:r>
          <w:rPr>
            <w:rFonts w:ascii="Times New Roman" w:eastAsia="仿宋_GB2312" w:hAnsi="Times New Roman" w:cs="Times New Roman"/>
            <w:color w:val="000000"/>
            <w:sz w:val="30"/>
            <w:szCs w:val="30"/>
          </w:rPr>
          <w:t>31</w:t>
        </w:r>
        <w:r>
          <w:rPr>
            <w:rFonts w:ascii="Times New Roman" w:eastAsia="仿宋_GB2312" w:hAnsi="Times New Roman" w:cs="Times New Roman"/>
            <w:color w:val="000000"/>
            <w:sz w:val="30"/>
            <w:szCs w:val="30"/>
          </w:rPr>
          <w:t>日</w:t>
        </w:r>
      </w:smartTag>
      <w:r>
        <w:rPr>
          <w:rFonts w:ascii="Times New Roman" w:eastAsia="仿宋_GB2312" w:hAnsi="Times New Roman" w:cs="Times New Roman"/>
          <w:color w:val="000000"/>
          <w:sz w:val="30"/>
          <w:szCs w:val="30"/>
        </w:rPr>
        <w:t>，</w:t>
      </w:r>
      <w:r w:rsidR="00A14F9A" w:rsidRPr="00A14F9A">
        <w:rPr>
          <w:rFonts w:ascii="Times New Roman" w:eastAsia="仿宋_GB2312" w:hAnsi="Times New Roman" w:cs="Times New Roman" w:hint="eastAsia"/>
          <w:color w:val="000000"/>
          <w:sz w:val="30"/>
          <w:szCs w:val="30"/>
        </w:rPr>
        <w:t>上海市人民检察院第三分院（上海市人民检察院铁路运输分院）</w:t>
      </w:r>
      <w:r>
        <w:rPr>
          <w:rFonts w:ascii="Times New Roman" w:eastAsia="仿宋_GB2312" w:hAnsi="Times New Roman" w:cs="Times New Roman"/>
          <w:color w:val="000000"/>
          <w:sz w:val="30"/>
          <w:szCs w:val="30"/>
        </w:rPr>
        <w:t>共有车辆</w:t>
      </w:r>
      <w:r w:rsidR="00A14F9A">
        <w:rPr>
          <w:rFonts w:ascii="Times New Roman" w:eastAsia="仿宋_GB2312" w:hAnsi="Times New Roman" w:cs="Times New Roman" w:hint="eastAsia"/>
          <w:color w:val="000000"/>
          <w:sz w:val="30"/>
          <w:szCs w:val="30"/>
        </w:rPr>
        <w:t>2</w:t>
      </w:r>
      <w:r w:rsidR="00C92247">
        <w:rPr>
          <w:rFonts w:ascii="Times New Roman" w:eastAsia="仿宋_GB2312" w:hAnsi="Times New Roman" w:cs="Times New Roman" w:hint="eastAsia"/>
          <w:color w:val="000000"/>
          <w:sz w:val="30"/>
          <w:szCs w:val="30"/>
        </w:rPr>
        <w:t>4</w:t>
      </w:r>
      <w:r>
        <w:rPr>
          <w:rFonts w:ascii="Times New Roman" w:eastAsia="仿宋_GB2312" w:hAnsi="Times New Roman" w:cs="Times New Roman"/>
          <w:color w:val="000000"/>
          <w:sz w:val="30"/>
          <w:szCs w:val="30"/>
        </w:rPr>
        <w:t>辆，其中：执法执勤用车</w:t>
      </w:r>
      <w:r w:rsidR="00A14F9A">
        <w:rPr>
          <w:rFonts w:ascii="Times New Roman" w:eastAsia="仿宋_GB2312" w:hAnsi="Times New Roman" w:cs="Times New Roman" w:hint="eastAsia"/>
          <w:color w:val="000000"/>
          <w:sz w:val="30"/>
          <w:szCs w:val="30"/>
        </w:rPr>
        <w:t>12</w:t>
      </w:r>
      <w:r>
        <w:rPr>
          <w:rFonts w:ascii="Times New Roman" w:eastAsia="仿宋_GB2312" w:hAnsi="Times New Roman" w:cs="Times New Roman"/>
          <w:color w:val="000000"/>
          <w:sz w:val="30"/>
          <w:szCs w:val="30"/>
        </w:rPr>
        <w:t>辆、特种专业技术用车</w:t>
      </w:r>
      <w:r w:rsidR="00A14F9A">
        <w:rPr>
          <w:rFonts w:ascii="Times New Roman" w:eastAsia="仿宋_GB2312" w:hAnsi="Times New Roman" w:cs="Times New Roman" w:hint="eastAsia"/>
          <w:color w:val="000000"/>
          <w:sz w:val="30"/>
          <w:szCs w:val="30"/>
        </w:rPr>
        <w:t>12</w:t>
      </w:r>
      <w:r>
        <w:rPr>
          <w:rFonts w:ascii="Times New Roman" w:eastAsia="仿宋_GB2312" w:hAnsi="Times New Roman" w:cs="Times New Roman"/>
          <w:color w:val="000000"/>
          <w:sz w:val="30"/>
          <w:szCs w:val="30"/>
        </w:rPr>
        <w:t>辆。</w:t>
      </w:r>
      <w:r w:rsidR="00C92247">
        <w:rPr>
          <w:rFonts w:ascii="Times New Roman" w:eastAsia="仿宋_GB2312" w:hAnsi="Times New Roman" w:cs="Times New Roman" w:hint="eastAsia"/>
          <w:color w:val="000000"/>
          <w:sz w:val="30"/>
          <w:szCs w:val="30"/>
        </w:rPr>
        <w:t>无</w:t>
      </w:r>
      <w:r>
        <w:rPr>
          <w:rFonts w:ascii="Times New Roman" w:eastAsia="仿宋_GB2312" w:hAnsi="Times New Roman" w:cs="Times New Roman"/>
          <w:color w:val="000000"/>
          <w:sz w:val="30"/>
          <w:szCs w:val="30"/>
        </w:rPr>
        <w:t>单价</w:t>
      </w:r>
      <w:r>
        <w:rPr>
          <w:rFonts w:ascii="Times New Roman" w:eastAsia="仿宋_GB2312" w:hAnsi="Times New Roman" w:cs="Times New Roman"/>
          <w:color w:val="000000"/>
          <w:sz w:val="30"/>
          <w:szCs w:val="30"/>
        </w:rPr>
        <w:t>100</w:t>
      </w:r>
      <w:r>
        <w:rPr>
          <w:rFonts w:ascii="Times New Roman" w:eastAsia="仿宋_GB2312" w:hAnsi="Times New Roman" w:cs="Times New Roman"/>
          <w:color w:val="000000"/>
          <w:sz w:val="30"/>
          <w:szCs w:val="30"/>
        </w:rPr>
        <w:t>万元（含）以上设备（不含车辆）。</w:t>
      </w:r>
      <w:r>
        <w:rPr>
          <w:rFonts w:ascii="仿宋_GB2312" w:eastAsia="仿宋_GB2312"/>
          <w:sz w:val="30"/>
          <w:szCs w:val="30"/>
        </w:rPr>
        <w:br w:type="page"/>
      </w:r>
      <w:r>
        <w:rPr>
          <w:rFonts w:ascii="黑体" w:eastAsia="黑体" w:hint="eastAsia"/>
          <w:sz w:val="30"/>
          <w:szCs w:val="30"/>
        </w:rPr>
        <w:lastRenderedPageBreak/>
        <w:t>第四部分    名词解释</w:t>
      </w:r>
    </w:p>
    <w:p w:rsidR="0080461C" w:rsidRDefault="0080461C">
      <w:pPr>
        <w:rPr>
          <w:rFonts w:ascii="仿宋_GB2312" w:eastAsia="仿宋_GB2312" w:hAnsi="宋体" w:cs="仿宋_GB2312"/>
          <w:color w:val="000000"/>
          <w:sz w:val="30"/>
          <w:szCs w:val="30"/>
        </w:rPr>
      </w:pP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一、财政拨款收入：指单位本年度从本级财政部门取得的财政拨款，包括一般公共预算财政拨款、政府性基金预算财政拨款和国有资本经营预算财政拨款。</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二、事业收入：指事业单位开展专业业务活动及其辅助活动取得的收入。</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三、经营收入：指事业单位在专业业务活动及其辅助活动之外开展非独立核算经营活动取得的收入。</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四、其他收入：指单位取得的除“财政拨款收入”、“事业收入”、“经营收入”等以外的收入。</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五、年初结转和结余：指以前年度尚未完成、结转到本年按有关规定继续使用的资金。</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六、年末结转和结余：指本年度或以前年度预算安排、因客观条件发生变化无法按原计划实施，需延迟到以后年度按有关规定继续使用的资金。</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七、基本支出：指单位为保障机构正常运转、完成日常工作任务而发生的各项支出。</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八、项目支出：指单位为完成特定的行政工作任务或事业发展目标，在基本支出之外发生的各项支出。</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九、经营支出：指事业单位在专业活动及辅助活动之外开展非独立核算经营活动发生的支出。</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lastRenderedPageBreak/>
        <w:t>十、“三公”经费：指单位使用本级财政拨款安排的因公出国（境）费、公务用车购置及运行维护费和公务接待费。其中:因公出国（境）费反映单位参加国际合作交流、重大项目洽谈、境外培训研修等的国际旅费、国外城市间交通费、住宿费、伙食费、培训费、公杂费等支出；公务接待费反映全国性专业会议、国家重大政策调研、专项检查以及外事团组接待交流等执行公务或开展业务所需住宿费、交通费、伙食费等支出；公务用车购置及运行维护费反映编制内公务车辆的报废更新，以及用于安排市内因公出差、公务文件交换、日常工作开展等所需公务用车燃料费、维修费、过路过桥费、保险费等支出。</w:t>
      </w:r>
    </w:p>
    <w:p w:rsidR="0080461C" w:rsidRDefault="0080461C">
      <w:pPr>
        <w:ind w:firstLineChars="200" w:firstLine="600"/>
        <w:rPr>
          <w:rFonts w:ascii="仿宋_GB2312" w:eastAsia="仿宋_GB2312"/>
          <w:sz w:val="30"/>
          <w:szCs w:val="30"/>
        </w:rPr>
      </w:pPr>
      <w:r>
        <w:rPr>
          <w:rFonts w:ascii="仿宋_GB2312" w:eastAsia="仿宋_GB2312" w:hint="eastAsia"/>
          <w:sz w:val="30"/>
          <w:szCs w:val="30"/>
        </w:rPr>
        <w:t>十一、机关运行经费：指行政单位和参照公务员法管理的事业单位使用一般公共预算财政拨款安排的基本支出中的日常公用经费支出。</w:t>
      </w:r>
    </w:p>
    <w:p w:rsidR="0080461C" w:rsidRDefault="0080461C">
      <w:pPr>
        <w:ind w:firstLineChars="200" w:firstLine="600"/>
        <w:rPr>
          <w:rFonts w:ascii="仿宋_GB2312" w:eastAsia="仿宋_GB2312"/>
          <w:sz w:val="30"/>
          <w:szCs w:val="30"/>
        </w:rPr>
      </w:pPr>
    </w:p>
    <w:sectPr w:rsidR="0080461C" w:rsidSect="000949A5">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67B" w:rsidRDefault="009A567B">
      <w:r>
        <w:separator/>
      </w:r>
    </w:p>
  </w:endnote>
  <w:endnote w:type="continuationSeparator" w:id="1">
    <w:p w:rsidR="009A567B" w:rsidRDefault="009A56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5B" w:rsidRDefault="00641C5B">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5B" w:rsidRDefault="00641C5B">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67B" w:rsidRDefault="009A567B">
      <w:r>
        <w:separator/>
      </w:r>
    </w:p>
  </w:footnote>
  <w:footnote w:type="continuationSeparator" w:id="1">
    <w:p w:rsidR="009A567B" w:rsidRDefault="009A56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5B" w:rsidRDefault="00641C5B">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C5B" w:rsidRDefault="00641C5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BCE3676"/>
    <w:multiLevelType w:val="singleLevel"/>
    <w:tmpl w:val="FBCE3676"/>
    <w:lvl w:ilvl="0">
      <w:start w:val="3"/>
      <w:numFmt w:val="chineseCounting"/>
      <w:suff w:val="nothing"/>
      <w:lvlText w:val="（%1）"/>
      <w:lvlJc w:val="left"/>
      <w:rPr>
        <w:rFonts w:hint="eastAsia"/>
      </w:rPr>
    </w:lvl>
  </w:abstractNum>
  <w:abstractNum w:abstractNumId="1">
    <w:nsid w:val="722E27C1"/>
    <w:multiLevelType w:val="multilevel"/>
    <w:tmpl w:val="722E27C1"/>
    <w:lvl w:ilvl="0">
      <w:start w:val="1"/>
      <w:numFmt w:val="japaneseCounting"/>
      <w:lvlText w:val="第%1章"/>
      <w:lvlJc w:val="left"/>
      <w:pPr>
        <w:tabs>
          <w:tab w:val="num" w:pos="3199"/>
        </w:tabs>
        <w:ind w:left="3199" w:hanging="7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consecutiveHyphenLimit w:val="4620"/>
  <w:drawingGridVerticalSpacing w:val="156"/>
  <w:displayHorizontalDrawingGridEvery w:val="0"/>
  <w:displayVerticalDrawingGridEvery w:val="2"/>
  <w:characterSpacingControl w:val="compressPunctuation"/>
  <w:hdrShapeDefaults>
    <o:shapedefaults v:ext="edit" spidmax="225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6F9C"/>
    <w:rsid w:val="AF73F5DC"/>
    <w:rsid w:val="CF7BD0F3"/>
    <w:rsid w:val="000010A2"/>
    <w:rsid w:val="00002988"/>
    <w:rsid w:val="00002ED2"/>
    <w:rsid w:val="00003679"/>
    <w:rsid w:val="00003DA2"/>
    <w:rsid w:val="000064FD"/>
    <w:rsid w:val="00006C3B"/>
    <w:rsid w:val="00007041"/>
    <w:rsid w:val="000101D4"/>
    <w:rsid w:val="00012850"/>
    <w:rsid w:val="0001593A"/>
    <w:rsid w:val="000165D1"/>
    <w:rsid w:val="00020097"/>
    <w:rsid w:val="000208A2"/>
    <w:rsid w:val="00023598"/>
    <w:rsid w:val="00031247"/>
    <w:rsid w:val="0003212E"/>
    <w:rsid w:val="00033C55"/>
    <w:rsid w:val="00035E5A"/>
    <w:rsid w:val="0003612C"/>
    <w:rsid w:val="00037B07"/>
    <w:rsid w:val="00041AC9"/>
    <w:rsid w:val="00043425"/>
    <w:rsid w:val="0004551F"/>
    <w:rsid w:val="00047570"/>
    <w:rsid w:val="000500A2"/>
    <w:rsid w:val="000501F2"/>
    <w:rsid w:val="0005101B"/>
    <w:rsid w:val="0005112C"/>
    <w:rsid w:val="000519AA"/>
    <w:rsid w:val="00051F6B"/>
    <w:rsid w:val="000520D3"/>
    <w:rsid w:val="0005212B"/>
    <w:rsid w:val="00054296"/>
    <w:rsid w:val="000543FB"/>
    <w:rsid w:val="00055B43"/>
    <w:rsid w:val="00057832"/>
    <w:rsid w:val="000603B4"/>
    <w:rsid w:val="000605E7"/>
    <w:rsid w:val="000632F2"/>
    <w:rsid w:val="00067A55"/>
    <w:rsid w:val="0007013D"/>
    <w:rsid w:val="00070783"/>
    <w:rsid w:val="00071170"/>
    <w:rsid w:val="00071B13"/>
    <w:rsid w:val="00072FED"/>
    <w:rsid w:val="00073F78"/>
    <w:rsid w:val="00076698"/>
    <w:rsid w:val="00080808"/>
    <w:rsid w:val="000826F2"/>
    <w:rsid w:val="0008408C"/>
    <w:rsid w:val="000903AC"/>
    <w:rsid w:val="0009084B"/>
    <w:rsid w:val="00091E55"/>
    <w:rsid w:val="0009385E"/>
    <w:rsid w:val="00093A8F"/>
    <w:rsid w:val="000949A5"/>
    <w:rsid w:val="000958A6"/>
    <w:rsid w:val="000958D6"/>
    <w:rsid w:val="00096E25"/>
    <w:rsid w:val="000979C9"/>
    <w:rsid w:val="00097DB9"/>
    <w:rsid w:val="000A171F"/>
    <w:rsid w:val="000A22AD"/>
    <w:rsid w:val="000A3E0F"/>
    <w:rsid w:val="000A4135"/>
    <w:rsid w:val="000A45C4"/>
    <w:rsid w:val="000A52AA"/>
    <w:rsid w:val="000A5BA5"/>
    <w:rsid w:val="000A5FBE"/>
    <w:rsid w:val="000A6877"/>
    <w:rsid w:val="000A78EC"/>
    <w:rsid w:val="000B1A3C"/>
    <w:rsid w:val="000B32EE"/>
    <w:rsid w:val="000B4E9B"/>
    <w:rsid w:val="000B50DE"/>
    <w:rsid w:val="000B6FD7"/>
    <w:rsid w:val="000B7F8A"/>
    <w:rsid w:val="000C31A1"/>
    <w:rsid w:val="000C4733"/>
    <w:rsid w:val="000C4DA0"/>
    <w:rsid w:val="000C676E"/>
    <w:rsid w:val="000C708D"/>
    <w:rsid w:val="000C7E6D"/>
    <w:rsid w:val="000D0016"/>
    <w:rsid w:val="000D06BF"/>
    <w:rsid w:val="000D0979"/>
    <w:rsid w:val="000D19D0"/>
    <w:rsid w:val="000D1E75"/>
    <w:rsid w:val="000D28FB"/>
    <w:rsid w:val="000D4BFC"/>
    <w:rsid w:val="000D5F94"/>
    <w:rsid w:val="000D5FC4"/>
    <w:rsid w:val="000D7C36"/>
    <w:rsid w:val="000E0A17"/>
    <w:rsid w:val="000E10BE"/>
    <w:rsid w:val="000E2408"/>
    <w:rsid w:val="000E5A63"/>
    <w:rsid w:val="000E6A47"/>
    <w:rsid w:val="000F1D18"/>
    <w:rsid w:val="000F3A07"/>
    <w:rsid w:val="000F4017"/>
    <w:rsid w:val="000F4E6E"/>
    <w:rsid w:val="000F5062"/>
    <w:rsid w:val="00103478"/>
    <w:rsid w:val="001036F6"/>
    <w:rsid w:val="00103D6C"/>
    <w:rsid w:val="00103EBF"/>
    <w:rsid w:val="00105AE8"/>
    <w:rsid w:val="00106893"/>
    <w:rsid w:val="00106DF4"/>
    <w:rsid w:val="0011056D"/>
    <w:rsid w:val="001108C6"/>
    <w:rsid w:val="00112D6D"/>
    <w:rsid w:val="00113470"/>
    <w:rsid w:val="0011478A"/>
    <w:rsid w:val="00116421"/>
    <w:rsid w:val="00121425"/>
    <w:rsid w:val="00122900"/>
    <w:rsid w:val="00122C3E"/>
    <w:rsid w:val="00122DD3"/>
    <w:rsid w:val="0012504A"/>
    <w:rsid w:val="00126250"/>
    <w:rsid w:val="00127C60"/>
    <w:rsid w:val="00127ED4"/>
    <w:rsid w:val="00130627"/>
    <w:rsid w:val="0013064E"/>
    <w:rsid w:val="00131018"/>
    <w:rsid w:val="00131FD8"/>
    <w:rsid w:val="00135C76"/>
    <w:rsid w:val="00136A4E"/>
    <w:rsid w:val="00136B2A"/>
    <w:rsid w:val="00140021"/>
    <w:rsid w:val="00141D03"/>
    <w:rsid w:val="00141F0E"/>
    <w:rsid w:val="00142799"/>
    <w:rsid w:val="0014303B"/>
    <w:rsid w:val="001434C4"/>
    <w:rsid w:val="00143A17"/>
    <w:rsid w:val="00143AD4"/>
    <w:rsid w:val="0014461E"/>
    <w:rsid w:val="001446B1"/>
    <w:rsid w:val="00146084"/>
    <w:rsid w:val="0014660F"/>
    <w:rsid w:val="001508EE"/>
    <w:rsid w:val="001515AA"/>
    <w:rsid w:val="001534D6"/>
    <w:rsid w:val="001554E0"/>
    <w:rsid w:val="00156432"/>
    <w:rsid w:val="0016209F"/>
    <w:rsid w:val="0016220D"/>
    <w:rsid w:val="001633A7"/>
    <w:rsid w:val="00164147"/>
    <w:rsid w:val="001656C0"/>
    <w:rsid w:val="00166DA8"/>
    <w:rsid w:val="0017289D"/>
    <w:rsid w:val="00172F09"/>
    <w:rsid w:val="001766FA"/>
    <w:rsid w:val="001769B1"/>
    <w:rsid w:val="00176A90"/>
    <w:rsid w:val="00180D9A"/>
    <w:rsid w:val="001814AB"/>
    <w:rsid w:val="00183ED7"/>
    <w:rsid w:val="00186646"/>
    <w:rsid w:val="00186F8E"/>
    <w:rsid w:val="001872EB"/>
    <w:rsid w:val="00191774"/>
    <w:rsid w:val="00191A67"/>
    <w:rsid w:val="00192D30"/>
    <w:rsid w:val="00194642"/>
    <w:rsid w:val="00195455"/>
    <w:rsid w:val="0019579F"/>
    <w:rsid w:val="001966A6"/>
    <w:rsid w:val="001968DB"/>
    <w:rsid w:val="001A07BB"/>
    <w:rsid w:val="001A1F2C"/>
    <w:rsid w:val="001A3BE8"/>
    <w:rsid w:val="001A5EFD"/>
    <w:rsid w:val="001B03E1"/>
    <w:rsid w:val="001B0DFF"/>
    <w:rsid w:val="001B11F6"/>
    <w:rsid w:val="001B1753"/>
    <w:rsid w:val="001B26E7"/>
    <w:rsid w:val="001B35F5"/>
    <w:rsid w:val="001B3D4C"/>
    <w:rsid w:val="001B4775"/>
    <w:rsid w:val="001B7C79"/>
    <w:rsid w:val="001C1F26"/>
    <w:rsid w:val="001C3948"/>
    <w:rsid w:val="001C47B5"/>
    <w:rsid w:val="001C61E8"/>
    <w:rsid w:val="001C62E9"/>
    <w:rsid w:val="001D130B"/>
    <w:rsid w:val="001E067D"/>
    <w:rsid w:val="001E1779"/>
    <w:rsid w:val="001E34DB"/>
    <w:rsid w:val="001E44A8"/>
    <w:rsid w:val="001E5F9A"/>
    <w:rsid w:val="001E6133"/>
    <w:rsid w:val="001E7BB7"/>
    <w:rsid w:val="001F089A"/>
    <w:rsid w:val="001F0A1E"/>
    <w:rsid w:val="001F189C"/>
    <w:rsid w:val="001F28D4"/>
    <w:rsid w:val="001F3273"/>
    <w:rsid w:val="001F5B1E"/>
    <w:rsid w:val="001F62A6"/>
    <w:rsid w:val="001F67C6"/>
    <w:rsid w:val="001F6BEB"/>
    <w:rsid w:val="002013A7"/>
    <w:rsid w:val="0020260A"/>
    <w:rsid w:val="00204081"/>
    <w:rsid w:val="0020409B"/>
    <w:rsid w:val="00206707"/>
    <w:rsid w:val="002075BB"/>
    <w:rsid w:val="002103CF"/>
    <w:rsid w:val="002108C7"/>
    <w:rsid w:val="00210D32"/>
    <w:rsid w:val="002133BC"/>
    <w:rsid w:val="00214C1E"/>
    <w:rsid w:val="002165D2"/>
    <w:rsid w:val="002203AE"/>
    <w:rsid w:val="00221D71"/>
    <w:rsid w:val="002228A3"/>
    <w:rsid w:val="00223685"/>
    <w:rsid w:val="00223C4E"/>
    <w:rsid w:val="00225BB8"/>
    <w:rsid w:val="00227812"/>
    <w:rsid w:val="002314E8"/>
    <w:rsid w:val="00231A4A"/>
    <w:rsid w:val="002323DD"/>
    <w:rsid w:val="00232996"/>
    <w:rsid w:val="002344B4"/>
    <w:rsid w:val="00234FBA"/>
    <w:rsid w:val="00237C89"/>
    <w:rsid w:val="0024009E"/>
    <w:rsid w:val="002407B5"/>
    <w:rsid w:val="0024300B"/>
    <w:rsid w:val="0024343A"/>
    <w:rsid w:val="002458E8"/>
    <w:rsid w:val="00245D8A"/>
    <w:rsid w:val="00245EFC"/>
    <w:rsid w:val="00247373"/>
    <w:rsid w:val="002479C8"/>
    <w:rsid w:val="00253A2A"/>
    <w:rsid w:val="00254711"/>
    <w:rsid w:val="00254B2C"/>
    <w:rsid w:val="0025636D"/>
    <w:rsid w:val="00257052"/>
    <w:rsid w:val="00260264"/>
    <w:rsid w:val="00260BAA"/>
    <w:rsid w:val="00261770"/>
    <w:rsid w:val="0026183C"/>
    <w:rsid w:val="002619FB"/>
    <w:rsid w:val="00262C38"/>
    <w:rsid w:val="00263261"/>
    <w:rsid w:val="002641F9"/>
    <w:rsid w:val="00270260"/>
    <w:rsid w:val="002704C9"/>
    <w:rsid w:val="002713C7"/>
    <w:rsid w:val="00272684"/>
    <w:rsid w:val="00273C49"/>
    <w:rsid w:val="0027491C"/>
    <w:rsid w:val="00276C4D"/>
    <w:rsid w:val="0027713E"/>
    <w:rsid w:val="00277371"/>
    <w:rsid w:val="00280B87"/>
    <w:rsid w:val="0028405E"/>
    <w:rsid w:val="002847FC"/>
    <w:rsid w:val="00285D63"/>
    <w:rsid w:val="0028633A"/>
    <w:rsid w:val="00286DC8"/>
    <w:rsid w:val="00290E02"/>
    <w:rsid w:val="0029203B"/>
    <w:rsid w:val="00292A6E"/>
    <w:rsid w:val="00293D9E"/>
    <w:rsid w:val="00294309"/>
    <w:rsid w:val="0029469B"/>
    <w:rsid w:val="0029507A"/>
    <w:rsid w:val="00296A54"/>
    <w:rsid w:val="002A1147"/>
    <w:rsid w:val="002A30F6"/>
    <w:rsid w:val="002B0E91"/>
    <w:rsid w:val="002B4FF1"/>
    <w:rsid w:val="002B5132"/>
    <w:rsid w:val="002B634F"/>
    <w:rsid w:val="002B67F8"/>
    <w:rsid w:val="002B7DCF"/>
    <w:rsid w:val="002C3898"/>
    <w:rsid w:val="002C3AF8"/>
    <w:rsid w:val="002C5EF1"/>
    <w:rsid w:val="002C72A6"/>
    <w:rsid w:val="002C7444"/>
    <w:rsid w:val="002C76CE"/>
    <w:rsid w:val="002D0C65"/>
    <w:rsid w:val="002D32FE"/>
    <w:rsid w:val="002D398F"/>
    <w:rsid w:val="002D42AC"/>
    <w:rsid w:val="002D464D"/>
    <w:rsid w:val="002D5D39"/>
    <w:rsid w:val="002D606F"/>
    <w:rsid w:val="002D6153"/>
    <w:rsid w:val="002D710D"/>
    <w:rsid w:val="002D7282"/>
    <w:rsid w:val="002D7607"/>
    <w:rsid w:val="002D77CF"/>
    <w:rsid w:val="002E0051"/>
    <w:rsid w:val="002E2864"/>
    <w:rsid w:val="002E32D3"/>
    <w:rsid w:val="002E3B1F"/>
    <w:rsid w:val="002E4C52"/>
    <w:rsid w:val="002E4D33"/>
    <w:rsid w:val="002E5A4F"/>
    <w:rsid w:val="002E5F5F"/>
    <w:rsid w:val="002F0F7D"/>
    <w:rsid w:val="002F26C5"/>
    <w:rsid w:val="002F38C1"/>
    <w:rsid w:val="002F4CC6"/>
    <w:rsid w:val="002F6A75"/>
    <w:rsid w:val="002F6F58"/>
    <w:rsid w:val="00301C60"/>
    <w:rsid w:val="0030375D"/>
    <w:rsid w:val="003050E9"/>
    <w:rsid w:val="0030523D"/>
    <w:rsid w:val="003064AF"/>
    <w:rsid w:val="00307829"/>
    <w:rsid w:val="00311EDB"/>
    <w:rsid w:val="0031266F"/>
    <w:rsid w:val="00321929"/>
    <w:rsid w:val="003225E3"/>
    <w:rsid w:val="00322C22"/>
    <w:rsid w:val="003251C0"/>
    <w:rsid w:val="00325745"/>
    <w:rsid w:val="00327C78"/>
    <w:rsid w:val="00335376"/>
    <w:rsid w:val="00336006"/>
    <w:rsid w:val="00341AF7"/>
    <w:rsid w:val="00344132"/>
    <w:rsid w:val="00345385"/>
    <w:rsid w:val="003459F6"/>
    <w:rsid w:val="00345F2B"/>
    <w:rsid w:val="00346621"/>
    <w:rsid w:val="00350209"/>
    <w:rsid w:val="003509C9"/>
    <w:rsid w:val="00351D77"/>
    <w:rsid w:val="00353451"/>
    <w:rsid w:val="0035377F"/>
    <w:rsid w:val="003544FF"/>
    <w:rsid w:val="00354B78"/>
    <w:rsid w:val="003618C7"/>
    <w:rsid w:val="00361DE7"/>
    <w:rsid w:val="00363F02"/>
    <w:rsid w:val="00364532"/>
    <w:rsid w:val="00374012"/>
    <w:rsid w:val="00374A62"/>
    <w:rsid w:val="00376E08"/>
    <w:rsid w:val="00380C62"/>
    <w:rsid w:val="00380D67"/>
    <w:rsid w:val="003816B7"/>
    <w:rsid w:val="00382637"/>
    <w:rsid w:val="0038380C"/>
    <w:rsid w:val="003854B6"/>
    <w:rsid w:val="00387CF1"/>
    <w:rsid w:val="00391C97"/>
    <w:rsid w:val="00393705"/>
    <w:rsid w:val="00395102"/>
    <w:rsid w:val="00397453"/>
    <w:rsid w:val="0039774D"/>
    <w:rsid w:val="003A01E9"/>
    <w:rsid w:val="003A124D"/>
    <w:rsid w:val="003A2371"/>
    <w:rsid w:val="003A27A9"/>
    <w:rsid w:val="003A374B"/>
    <w:rsid w:val="003A3E6F"/>
    <w:rsid w:val="003A4F06"/>
    <w:rsid w:val="003A7F78"/>
    <w:rsid w:val="003B1385"/>
    <w:rsid w:val="003B30B1"/>
    <w:rsid w:val="003B4921"/>
    <w:rsid w:val="003B5A5E"/>
    <w:rsid w:val="003B7339"/>
    <w:rsid w:val="003C1187"/>
    <w:rsid w:val="003C154D"/>
    <w:rsid w:val="003C22A3"/>
    <w:rsid w:val="003C5D5A"/>
    <w:rsid w:val="003D105F"/>
    <w:rsid w:val="003D4416"/>
    <w:rsid w:val="003D531D"/>
    <w:rsid w:val="003D5845"/>
    <w:rsid w:val="003E0101"/>
    <w:rsid w:val="003E1866"/>
    <w:rsid w:val="003E29F6"/>
    <w:rsid w:val="003E4344"/>
    <w:rsid w:val="003E4DE5"/>
    <w:rsid w:val="003E5047"/>
    <w:rsid w:val="003E6DF2"/>
    <w:rsid w:val="003E788C"/>
    <w:rsid w:val="003F16D8"/>
    <w:rsid w:val="003F4BF2"/>
    <w:rsid w:val="003F6045"/>
    <w:rsid w:val="003F7E1E"/>
    <w:rsid w:val="00400073"/>
    <w:rsid w:val="00402F78"/>
    <w:rsid w:val="0040496A"/>
    <w:rsid w:val="00404C24"/>
    <w:rsid w:val="0041179B"/>
    <w:rsid w:val="004120F9"/>
    <w:rsid w:val="00413296"/>
    <w:rsid w:val="004137D5"/>
    <w:rsid w:val="00413BA4"/>
    <w:rsid w:val="00413BD6"/>
    <w:rsid w:val="00414CCC"/>
    <w:rsid w:val="00415C78"/>
    <w:rsid w:val="004207EA"/>
    <w:rsid w:val="00423B96"/>
    <w:rsid w:val="00424113"/>
    <w:rsid w:val="00425053"/>
    <w:rsid w:val="00427FED"/>
    <w:rsid w:val="004302CC"/>
    <w:rsid w:val="0043158E"/>
    <w:rsid w:val="00434279"/>
    <w:rsid w:val="004343EE"/>
    <w:rsid w:val="00434CF0"/>
    <w:rsid w:val="004366AC"/>
    <w:rsid w:val="00436DA8"/>
    <w:rsid w:val="00437475"/>
    <w:rsid w:val="00441ECE"/>
    <w:rsid w:val="004432A1"/>
    <w:rsid w:val="004442FE"/>
    <w:rsid w:val="00457B7A"/>
    <w:rsid w:val="00463D8B"/>
    <w:rsid w:val="00464C8F"/>
    <w:rsid w:val="00464F2F"/>
    <w:rsid w:val="00465A04"/>
    <w:rsid w:val="00465D76"/>
    <w:rsid w:val="004706A8"/>
    <w:rsid w:val="00470E43"/>
    <w:rsid w:val="00470F08"/>
    <w:rsid w:val="00474D24"/>
    <w:rsid w:val="00482129"/>
    <w:rsid w:val="0048515D"/>
    <w:rsid w:val="00485D5A"/>
    <w:rsid w:val="00486A6A"/>
    <w:rsid w:val="00487460"/>
    <w:rsid w:val="00487BEB"/>
    <w:rsid w:val="004911D4"/>
    <w:rsid w:val="00492643"/>
    <w:rsid w:val="00493622"/>
    <w:rsid w:val="004A0B67"/>
    <w:rsid w:val="004A1499"/>
    <w:rsid w:val="004A3478"/>
    <w:rsid w:val="004A4987"/>
    <w:rsid w:val="004A4DAA"/>
    <w:rsid w:val="004B292F"/>
    <w:rsid w:val="004B5BEE"/>
    <w:rsid w:val="004B6C28"/>
    <w:rsid w:val="004C066A"/>
    <w:rsid w:val="004C0988"/>
    <w:rsid w:val="004C0EF4"/>
    <w:rsid w:val="004C1E66"/>
    <w:rsid w:val="004C3858"/>
    <w:rsid w:val="004D2338"/>
    <w:rsid w:val="004D2C36"/>
    <w:rsid w:val="004D2E66"/>
    <w:rsid w:val="004D48D2"/>
    <w:rsid w:val="004D4B0D"/>
    <w:rsid w:val="004D6F06"/>
    <w:rsid w:val="004E025D"/>
    <w:rsid w:val="004E4347"/>
    <w:rsid w:val="004E7251"/>
    <w:rsid w:val="004E73AE"/>
    <w:rsid w:val="004F09FD"/>
    <w:rsid w:val="004F0B57"/>
    <w:rsid w:val="004F194C"/>
    <w:rsid w:val="004F1D92"/>
    <w:rsid w:val="004F4944"/>
    <w:rsid w:val="004F4BD8"/>
    <w:rsid w:val="004F722A"/>
    <w:rsid w:val="00502343"/>
    <w:rsid w:val="00502B39"/>
    <w:rsid w:val="005032A6"/>
    <w:rsid w:val="00504423"/>
    <w:rsid w:val="0050534A"/>
    <w:rsid w:val="005054CA"/>
    <w:rsid w:val="00506BE1"/>
    <w:rsid w:val="00507E84"/>
    <w:rsid w:val="00507FE6"/>
    <w:rsid w:val="0051029E"/>
    <w:rsid w:val="00511828"/>
    <w:rsid w:val="00511D3B"/>
    <w:rsid w:val="00511E18"/>
    <w:rsid w:val="00511E57"/>
    <w:rsid w:val="00512004"/>
    <w:rsid w:val="00512B25"/>
    <w:rsid w:val="005151B6"/>
    <w:rsid w:val="00515CF5"/>
    <w:rsid w:val="005165CB"/>
    <w:rsid w:val="00516F29"/>
    <w:rsid w:val="00516FDA"/>
    <w:rsid w:val="00517756"/>
    <w:rsid w:val="00520884"/>
    <w:rsid w:val="00520BE3"/>
    <w:rsid w:val="00524E6D"/>
    <w:rsid w:val="00527D79"/>
    <w:rsid w:val="005304BD"/>
    <w:rsid w:val="005343F4"/>
    <w:rsid w:val="005357B4"/>
    <w:rsid w:val="00535A17"/>
    <w:rsid w:val="00535F61"/>
    <w:rsid w:val="005408B6"/>
    <w:rsid w:val="00542E35"/>
    <w:rsid w:val="005446B5"/>
    <w:rsid w:val="00544BF2"/>
    <w:rsid w:val="00545F63"/>
    <w:rsid w:val="00553F8F"/>
    <w:rsid w:val="00554BA6"/>
    <w:rsid w:val="00555346"/>
    <w:rsid w:val="005560DA"/>
    <w:rsid w:val="00556B86"/>
    <w:rsid w:val="005571D0"/>
    <w:rsid w:val="00560667"/>
    <w:rsid w:val="00562E03"/>
    <w:rsid w:val="0056370D"/>
    <w:rsid w:val="005644D5"/>
    <w:rsid w:val="005665B2"/>
    <w:rsid w:val="00566CF7"/>
    <w:rsid w:val="00566DE7"/>
    <w:rsid w:val="00567288"/>
    <w:rsid w:val="00571038"/>
    <w:rsid w:val="005713E6"/>
    <w:rsid w:val="0057156A"/>
    <w:rsid w:val="0057315A"/>
    <w:rsid w:val="00574E3B"/>
    <w:rsid w:val="00580B6C"/>
    <w:rsid w:val="00580D6D"/>
    <w:rsid w:val="005816F8"/>
    <w:rsid w:val="00581C72"/>
    <w:rsid w:val="00582341"/>
    <w:rsid w:val="0058360B"/>
    <w:rsid w:val="00585DD3"/>
    <w:rsid w:val="0059093C"/>
    <w:rsid w:val="00592A1C"/>
    <w:rsid w:val="00592C3C"/>
    <w:rsid w:val="005932A7"/>
    <w:rsid w:val="00596EF9"/>
    <w:rsid w:val="005975E0"/>
    <w:rsid w:val="005979E1"/>
    <w:rsid w:val="005979E4"/>
    <w:rsid w:val="00597D5D"/>
    <w:rsid w:val="005A0518"/>
    <w:rsid w:val="005A27E9"/>
    <w:rsid w:val="005A2D7C"/>
    <w:rsid w:val="005A49AB"/>
    <w:rsid w:val="005A57FB"/>
    <w:rsid w:val="005B0B3A"/>
    <w:rsid w:val="005B1441"/>
    <w:rsid w:val="005B46B8"/>
    <w:rsid w:val="005B4833"/>
    <w:rsid w:val="005B6669"/>
    <w:rsid w:val="005B6D93"/>
    <w:rsid w:val="005C1A05"/>
    <w:rsid w:val="005C46F6"/>
    <w:rsid w:val="005C64CC"/>
    <w:rsid w:val="005D4C55"/>
    <w:rsid w:val="005D55CA"/>
    <w:rsid w:val="005D6399"/>
    <w:rsid w:val="005D6BD0"/>
    <w:rsid w:val="005E0BCB"/>
    <w:rsid w:val="005E10A1"/>
    <w:rsid w:val="005E14D1"/>
    <w:rsid w:val="005E4687"/>
    <w:rsid w:val="005E4B94"/>
    <w:rsid w:val="005F0A33"/>
    <w:rsid w:val="005F1AED"/>
    <w:rsid w:val="005F76C0"/>
    <w:rsid w:val="006002E8"/>
    <w:rsid w:val="00600344"/>
    <w:rsid w:val="00601472"/>
    <w:rsid w:val="00602B15"/>
    <w:rsid w:val="00606C5B"/>
    <w:rsid w:val="00610435"/>
    <w:rsid w:val="00612CE0"/>
    <w:rsid w:val="006132C0"/>
    <w:rsid w:val="00615A27"/>
    <w:rsid w:val="00615FAA"/>
    <w:rsid w:val="0061795B"/>
    <w:rsid w:val="006220CA"/>
    <w:rsid w:val="00626937"/>
    <w:rsid w:val="00630105"/>
    <w:rsid w:val="00631754"/>
    <w:rsid w:val="0063256B"/>
    <w:rsid w:val="0063448D"/>
    <w:rsid w:val="0063511A"/>
    <w:rsid w:val="0063561F"/>
    <w:rsid w:val="00635E93"/>
    <w:rsid w:val="006376A5"/>
    <w:rsid w:val="00640C33"/>
    <w:rsid w:val="00640F31"/>
    <w:rsid w:val="00641563"/>
    <w:rsid w:val="00641C5B"/>
    <w:rsid w:val="00642292"/>
    <w:rsid w:val="006450EA"/>
    <w:rsid w:val="006462F5"/>
    <w:rsid w:val="00646685"/>
    <w:rsid w:val="0064731C"/>
    <w:rsid w:val="0064784E"/>
    <w:rsid w:val="00647AFD"/>
    <w:rsid w:val="00652EB9"/>
    <w:rsid w:val="00653036"/>
    <w:rsid w:val="00657016"/>
    <w:rsid w:val="00657230"/>
    <w:rsid w:val="00657383"/>
    <w:rsid w:val="00657BC8"/>
    <w:rsid w:val="00662A32"/>
    <w:rsid w:val="00662ED2"/>
    <w:rsid w:val="00663A92"/>
    <w:rsid w:val="00663D18"/>
    <w:rsid w:val="00663DFE"/>
    <w:rsid w:val="00665F63"/>
    <w:rsid w:val="0066776E"/>
    <w:rsid w:val="006701A0"/>
    <w:rsid w:val="00671768"/>
    <w:rsid w:val="00671AE6"/>
    <w:rsid w:val="00672FEE"/>
    <w:rsid w:val="00673AD5"/>
    <w:rsid w:val="00677858"/>
    <w:rsid w:val="006811DF"/>
    <w:rsid w:val="00684933"/>
    <w:rsid w:val="006863B9"/>
    <w:rsid w:val="00686771"/>
    <w:rsid w:val="0068711A"/>
    <w:rsid w:val="00690412"/>
    <w:rsid w:val="00690628"/>
    <w:rsid w:val="006955D4"/>
    <w:rsid w:val="00697C41"/>
    <w:rsid w:val="006A12B3"/>
    <w:rsid w:val="006A14EA"/>
    <w:rsid w:val="006A1E39"/>
    <w:rsid w:val="006B2B70"/>
    <w:rsid w:val="006B2BF8"/>
    <w:rsid w:val="006B5701"/>
    <w:rsid w:val="006B6FEF"/>
    <w:rsid w:val="006B7AB8"/>
    <w:rsid w:val="006C132F"/>
    <w:rsid w:val="006C1BB7"/>
    <w:rsid w:val="006C5815"/>
    <w:rsid w:val="006C6A9C"/>
    <w:rsid w:val="006C6D80"/>
    <w:rsid w:val="006D607B"/>
    <w:rsid w:val="006D779F"/>
    <w:rsid w:val="006D78BB"/>
    <w:rsid w:val="006D7E31"/>
    <w:rsid w:val="006E0AF4"/>
    <w:rsid w:val="006E477E"/>
    <w:rsid w:val="006E5C32"/>
    <w:rsid w:val="006E6E2C"/>
    <w:rsid w:val="006E7646"/>
    <w:rsid w:val="006E7B8B"/>
    <w:rsid w:val="006F19A0"/>
    <w:rsid w:val="006F1B15"/>
    <w:rsid w:val="006F2704"/>
    <w:rsid w:val="006F7034"/>
    <w:rsid w:val="00701E27"/>
    <w:rsid w:val="00701E32"/>
    <w:rsid w:val="007055D9"/>
    <w:rsid w:val="00705669"/>
    <w:rsid w:val="00706E08"/>
    <w:rsid w:val="00711701"/>
    <w:rsid w:val="007128D5"/>
    <w:rsid w:val="00713CB1"/>
    <w:rsid w:val="00717003"/>
    <w:rsid w:val="0072067E"/>
    <w:rsid w:val="00723235"/>
    <w:rsid w:val="00723B0B"/>
    <w:rsid w:val="007242B7"/>
    <w:rsid w:val="00730B0B"/>
    <w:rsid w:val="00730CD3"/>
    <w:rsid w:val="00735856"/>
    <w:rsid w:val="00735DA9"/>
    <w:rsid w:val="0073637A"/>
    <w:rsid w:val="00737FFA"/>
    <w:rsid w:val="00740376"/>
    <w:rsid w:val="007410BC"/>
    <w:rsid w:val="00741CEE"/>
    <w:rsid w:val="00743163"/>
    <w:rsid w:val="0074470D"/>
    <w:rsid w:val="007476FC"/>
    <w:rsid w:val="00747D81"/>
    <w:rsid w:val="00750890"/>
    <w:rsid w:val="00751B27"/>
    <w:rsid w:val="00751BDD"/>
    <w:rsid w:val="00754673"/>
    <w:rsid w:val="00760A80"/>
    <w:rsid w:val="007616FE"/>
    <w:rsid w:val="00763ED7"/>
    <w:rsid w:val="00764471"/>
    <w:rsid w:val="00765002"/>
    <w:rsid w:val="00766DD3"/>
    <w:rsid w:val="007673FF"/>
    <w:rsid w:val="007706CB"/>
    <w:rsid w:val="00770F4C"/>
    <w:rsid w:val="007721FB"/>
    <w:rsid w:val="00773C26"/>
    <w:rsid w:val="00775230"/>
    <w:rsid w:val="007772D8"/>
    <w:rsid w:val="00777883"/>
    <w:rsid w:val="00780072"/>
    <w:rsid w:val="00782AD5"/>
    <w:rsid w:val="007832B8"/>
    <w:rsid w:val="00783C0D"/>
    <w:rsid w:val="00784315"/>
    <w:rsid w:val="007843D6"/>
    <w:rsid w:val="00787084"/>
    <w:rsid w:val="00792264"/>
    <w:rsid w:val="00793282"/>
    <w:rsid w:val="007939B0"/>
    <w:rsid w:val="00793C4B"/>
    <w:rsid w:val="00794237"/>
    <w:rsid w:val="00794F54"/>
    <w:rsid w:val="00796E78"/>
    <w:rsid w:val="007975EA"/>
    <w:rsid w:val="007A57D2"/>
    <w:rsid w:val="007A5E08"/>
    <w:rsid w:val="007A5EF7"/>
    <w:rsid w:val="007A64F9"/>
    <w:rsid w:val="007A6E80"/>
    <w:rsid w:val="007B19DF"/>
    <w:rsid w:val="007B35AC"/>
    <w:rsid w:val="007B723A"/>
    <w:rsid w:val="007B7938"/>
    <w:rsid w:val="007C6A88"/>
    <w:rsid w:val="007C6D10"/>
    <w:rsid w:val="007C7766"/>
    <w:rsid w:val="007D1421"/>
    <w:rsid w:val="007D1D59"/>
    <w:rsid w:val="007D2407"/>
    <w:rsid w:val="007D38A6"/>
    <w:rsid w:val="007D525A"/>
    <w:rsid w:val="007D5B42"/>
    <w:rsid w:val="007D6240"/>
    <w:rsid w:val="007D65DB"/>
    <w:rsid w:val="007E0A6E"/>
    <w:rsid w:val="007E0CA7"/>
    <w:rsid w:val="007E3FF9"/>
    <w:rsid w:val="007E409A"/>
    <w:rsid w:val="007E40CD"/>
    <w:rsid w:val="007E6B79"/>
    <w:rsid w:val="007E6E21"/>
    <w:rsid w:val="007F237D"/>
    <w:rsid w:val="007F2847"/>
    <w:rsid w:val="007F4412"/>
    <w:rsid w:val="007F5F6A"/>
    <w:rsid w:val="00802FD7"/>
    <w:rsid w:val="0080461C"/>
    <w:rsid w:val="008074D9"/>
    <w:rsid w:val="008109B8"/>
    <w:rsid w:val="008118BE"/>
    <w:rsid w:val="00811912"/>
    <w:rsid w:val="00812348"/>
    <w:rsid w:val="00812EC5"/>
    <w:rsid w:val="00813884"/>
    <w:rsid w:val="00813EB5"/>
    <w:rsid w:val="008142F2"/>
    <w:rsid w:val="0081504F"/>
    <w:rsid w:val="008157B8"/>
    <w:rsid w:val="00815A58"/>
    <w:rsid w:val="00817108"/>
    <w:rsid w:val="00817F2F"/>
    <w:rsid w:val="00821538"/>
    <w:rsid w:val="0082303D"/>
    <w:rsid w:val="00823D1F"/>
    <w:rsid w:val="00826175"/>
    <w:rsid w:val="00831368"/>
    <w:rsid w:val="00831EE3"/>
    <w:rsid w:val="00833FB6"/>
    <w:rsid w:val="00837639"/>
    <w:rsid w:val="00842925"/>
    <w:rsid w:val="00843515"/>
    <w:rsid w:val="00843975"/>
    <w:rsid w:val="00845B06"/>
    <w:rsid w:val="00847F47"/>
    <w:rsid w:val="00851A4E"/>
    <w:rsid w:val="00851E30"/>
    <w:rsid w:val="00852B32"/>
    <w:rsid w:val="00853BBE"/>
    <w:rsid w:val="00857BC1"/>
    <w:rsid w:val="008602DE"/>
    <w:rsid w:val="0086180E"/>
    <w:rsid w:val="00861CC3"/>
    <w:rsid w:val="00862D79"/>
    <w:rsid w:val="00863971"/>
    <w:rsid w:val="00864356"/>
    <w:rsid w:val="00865B30"/>
    <w:rsid w:val="00866537"/>
    <w:rsid w:val="0086730C"/>
    <w:rsid w:val="0087020F"/>
    <w:rsid w:val="008709A5"/>
    <w:rsid w:val="00872EFC"/>
    <w:rsid w:val="00874A64"/>
    <w:rsid w:val="00875BDF"/>
    <w:rsid w:val="00875D28"/>
    <w:rsid w:val="00877E0A"/>
    <w:rsid w:val="00881CCA"/>
    <w:rsid w:val="00881EE3"/>
    <w:rsid w:val="00882CF2"/>
    <w:rsid w:val="00886A88"/>
    <w:rsid w:val="008877EB"/>
    <w:rsid w:val="00887876"/>
    <w:rsid w:val="00887E15"/>
    <w:rsid w:val="00890D85"/>
    <w:rsid w:val="0089101C"/>
    <w:rsid w:val="0089104E"/>
    <w:rsid w:val="0089135F"/>
    <w:rsid w:val="0089136E"/>
    <w:rsid w:val="008938B7"/>
    <w:rsid w:val="00893D65"/>
    <w:rsid w:val="00894812"/>
    <w:rsid w:val="00896059"/>
    <w:rsid w:val="008968D4"/>
    <w:rsid w:val="00896A95"/>
    <w:rsid w:val="008A19AA"/>
    <w:rsid w:val="008A2669"/>
    <w:rsid w:val="008A26BE"/>
    <w:rsid w:val="008A3F4B"/>
    <w:rsid w:val="008A5823"/>
    <w:rsid w:val="008A7E1E"/>
    <w:rsid w:val="008B0453"/>
    <w:rsid w:val="008B169B"/>
    <w:rsid w:val="008B2126"/>
    <w:rsid w:val="008B4E64"/>
    <w:rsid w:val="008B5871"/>
    <w:rsid w:val="008B58B0"/>
    <w:rsid w:val="008C06C0"/>
    <w:rsid w:val="008C20DC"/>
    <w:rsid w:val="008C5680"/>
    <w:rsid w:val="008C6E1D"/>
    <w:rsid w:val="008C720F"/>
    <w:rsid w:val="008D026A"/>
    <w:rsid w:val="008D385C"/>
    <w:rsid w:val="008E058C"/>
    <w:rsid w:val="008E3365"/>
    <w:rsid w:val="008E4209"/>
    <w:rsid w:val="008E4602"/>
    <w:rsid w:val="008E51B0"/>
    <w:rsid w:val="008E532E"/>
    <w:rsid w:val="008E6027"/>
    <w:rsid w:val="008F10A6"/>
    <w:rsid w:val="008F1316"/>
    <w:rsid w:val="008F424C"/>
    <w:rsid w:val="008F4E32"/>
    <w:rsid w:val="009003B1"/>
    <w:rsid w:val="0090049A"/>
    <w:rsid w:val="0090072B"/>
    <w:rsid w:val="00901744"/>
    <w:rsid w:val="009018DD"/>
    <w:rsid w:val="00902453"/>
    <w:rsid w:val="00905D53"/>
    <w:rsid w:val="009118CC"/>
    <w:rsid w:val="00915436"/>
    <w:rsid w:val="009163D5"/>
    <w:rsid w:val="00917AED"/>
    <w:rsid w:val="00917C32"/>
    <w:rsid w:val="00917D9C"/>
    <w:rsid w:val="00917F07"/>
    <w:rsid w:val="0092033D"/>
    <w:rsid w:val="0092145C"/>
    <w:rsid w:val="00921EA0"/>
    <w:rsid w:val="00925B07"/>
    <w:rsid w:val="0092601E"/>
    <w:rsid w:val="00926392"/>
    <w:rsid w:val="009268F2"/>
    <w:rsid w:val="00931911"/>
    <w:rsid w:val="00931A87"/>
    <w:rsid w:val="00931DF5"/>
    <w:rsid w:val="009370AD"/>
    <w:rsid w:val="0093722D"/>
    <w:rsid w:val="009405B9"/>
    <w:rsid w:val="0094125D"/>
    <w:rsid w:val="0094251D"/>
    <w:rsid w:val="0095099B"/>
    <w:rsid w:val="00951E4A"/>
    <w:rsid w:val="009554F5"/>
    <w:rsid w:val="009569D0"/>
    <w:rsid w:val="00960308"/>
    <w:rsid w:val="0096092F"/>
    <w:rsid w:val="00960FE8"/>
    <w:rsid w:val="00964857"/>
    <w:rsid w:val="009656DF"/>
    <w:rsid w:val="0096578D"/>
    <w:rsid w:val="00970741"/>
    <w:rsid w:val="00971353"/>
    <w:rsid w:val="009720A1"/>
    <w:rsid w:val="00972BDC"/>
    <w:rsid w:val="00973745"/>
    <w:rsid w:val="009758FE"/>
    <w:rsid w:val="0097670C"/>
    <w:rsid w:val="00980455"/>
    <w:rsid w:val="0098128D"/>
    <w:rsid w:val="00984E70"/>
    <w:rsid w:val="009868C1"/>
    <w:rsid w:val="00986A09"/>
    <w:rsid w:val="00986B56"/>
    <w:rsid w:val="00987371"/>
    <w:rsid w:val="00987F3D"/>
    <w:rsid w:val="00992A59"/>
    <w:rsid w:val="00992B45"/>
    <w:rsid w:val="00992E3C"/>
    <w:rsid w:val="00993CE7"/>
    <w:rsid w:val="0099474C"/>
    <w:rsid w:val="00994907"/>
    <w:rsid w:val="00994BB2"/>
    <w:rsid w:val="009951C0"/>
    <w:rsid w:val="00995615"/>
    <w:rsid w:val="0099686B"/>
    <w:rsid w:val="009973E0"/>
    <w:rsid w:val="009A567B"/>
    <w:rsid w:val="009B11CA"/>
    <w:rsid w:val="009B31D4"/>
    <w:rsid w:val="009B33FA"/>
    <w:rsid w:val="009B3814"/>
    <w:rsid w:val="009B3871"/>
    <w:rsid w:val="009B3ECF"/>
    <w:rsid w:val="009B7A61"/>
    <w:rsid w:val="009B7E4D"/>
    <w:rsid w:val="009B7F6F"/>
    <w:rsid w:val="009C2720"/>
    <w:rsid w:val="009C3894"/>
    <w:rsid w:val="009C504E"/>
    <w:rsid w:val="009C693E"/>
    <w:rsid w:val="009D1777"/>
    <w:rsid w:val="009D2A9C"/>
    <w:rsid w:val="009D5EDF"/>
    <w:rsid w:val="009D6B9C"/>
    <w:rsid w:val="009E0CC5"/>
    <w:rsid w:val="009E18CB"/>
    <w:rsid w:val="009E2216"/>
    <w:rsid w:val="009E2960"/>
    <w:rsid w:val="009E38CC"/>
    <w:rsid w:val="009E4C54"/>
    <w:rsid w:val="009E5E8B"/>
    <w:rsid w:val="009E6908"/>
    <w:rsid w:val="009F1866"/>
    <w:rsid w:val="009F1EC4"/>
    <w:rsid w:val="009F1F64"/>
    <w:rsid w:val="009F4158"/>
    <w:rsid w:val="009F542D"/>
    <w:rsid w:val="009F54AC"/>
    <w:rsid w:val="009F5FBE"/>
    <w:rsid w:val="009F78C2"/>
    <w:rsid w:val="00A035DF"/>
    <w:rsid w:val="00A046A6"/>
    <w:rsid w:val="00A04EFA"/>
    <w:rsid w:val="00A05787"/>
    <w:rsid w:val="00A07F3E"/>
    <w:rsid w:val="00A12D46"/>
    <w:rsid w:val="00A12E42"/>
    <w:rsid w:val="00A12FBE"/>
    <w:rsid w:val="00A13CA0"/>
    <w:rsid w:val="00A14F9A"/>
    <w:rsid w:val="00A15F13"/>
    <w:rsid w:val="00A207F3"/>
    <w:rsid w:val="00A216BB"/>
    <w:rsid w:val="00A22017"/>
    <w:rsid w:val="00A23F02"/>
    <w:rsid w:val="00A26C14"/>
    <w:rsid w:val="00A26D9C"/>
    <w:rsid w:val="00A31171"/>
    <w:rsid w:val="00A312B0"/>
    <w:rsid w:val="00A31CAA"/>
    <w:rsid w:val="00A326F6"/>
    <w:rsid w:val="00A343D6"/>
    <w:rsid w:val="00A3540B"/>
    <w:rsid w:val="00A35C30"/>
    <w:rsid w:val="00A3618C"/>
    <w:rsid w:val="00A41328"/>
    <w:rsid w:val="00A429F8"/>
    <w:rsid w:val="00A44ECB"/>
    <w:rsid w:val="00A4509F"/>
    <w:rsid w:val="00A47BDA"/>
    <w:rsid w:val="00A51602"/>
    <w:rsid w:val="00A524D0"/>
    <w:rsid w:val="00A52D73"/>
    <w:rsid w:val="00A55FAC"/>
    <w:rsid w:val="00A5641A"/>
    <w:rsid w:val="00A575B6"/>
    <w:rsid w:val="00A60061"/>
    <w:rsid w:val="00A60229"/>
    <w:rsid w:val="00A60A1E"/>
    <w:rsid w:val="00A6250B"/>
    <w:rsid w:val="00A6493B"/>
    <w:rsid w:val="00A64946"/>
    <w:rsid w:val="00A64E4E"/>
    <w:rsid w:val="00A67674"/>
    <w:rsid w:val="00A7286A"/>
    <w:rsid w:val="00A72EA4"/>
    <w:rsid w:val="00A76008"/>
    <w:rsid w:val="00A762EB"/>
    <w:rsid w:val="00A7640D"/>
    <w:rsid w:val="00A807A7"/>
    <w:rsid w:val="00A807DD"/>
    <w:rsid w:val="00A85DE0"/>
    <w:rsid w:val="00A860E3"/>
    <w:rsid w:val="00A9119A"/>
    <w:rsid w:val="00A9156B"/>
    <w:rsid w:val="00A91B51"/>
    <w:rsid w:val="00A92056"/>
    <w:rsid w:val="00A95DFC"/>
    <w:rsid w:val="00A96CB7"/>
    <w:rsid w:val="00A9778F"/>
    <w:rsid w:val="00AA006F"/>
    <w:rsid w:val="00AA2D27"/>
    <w:rsid w:val="00AA3701"/>
    <w:rsid w:val="00AA3E44"/>
    <w:rsid w:val="00AA4EA2"/>
    <w:rsid w:val="00AA64BC"/>
    <w:rsid w:val="00AA7319"/>
    <w:rsid w:val="00AA7378"/>
    <w:rsid w:val="00AB26FD"/>
    <w:rsid w:val="00AB2828"/>
    <w:rsid w:val="00AB369A"/>
    <w:rsid w:val="00AB4508"/>
    <w:rsid w:val="00AB4621"/>
    <w:rsid w:val="00AB479F"/>
    <w:rsid w:val="00AB53F6"/>
    <w:rsid w:val="00AC13D0"/>
    <w:rsid w:val="00AC1B90"/>
    <w:rsid w:val="00AC24C6"/>
    <w:rsid w:val="00AC46DF"/>
    <w:rsid w:val="00AD3D7B"/>
    <w:rsid w:val="00AD5158"/>
    <w:rsid w:val="00AD5A4A"/>
    <w:rsid w:val="00AD77E2"/>
    <w:rsid w:val="00AE0B41"/>
    <w:rsid w:val="00AE35CD"/>
    <w:rsid w:val="00AE6937"/>
    <w:rsid w:val="00AE70CA"/>
    <w:rsid w:val="00AE725B"/>
    <w:rsid w:val="00AE7584"/>
    <w:rsid w:val="00AF1AD0"/>
    <w:rsid w:val="00AF27C6"/>
    <w:rsid w:val="00AF6E6E"/>
    <w:rsid w:val="00B00B01"/>
    <w:rsid w:val="00B014FD"/>
    <w:rsid w:val="00B031B9"/>
    <w:rsid w:val="00B036C7"/>
    <w:rsid w:val="00B068A3"/>
    <w:rsid w:val="00B06FF3"/>
    <w:rsid w:val="00B1067D"/>
    <w:rsid w:val="00B11312"/>
    <w:rsid w:val="00B11C7C"/>
    <w:rsid w:val="00B11D95"/>
    <w:rsid w:val="00B11EAB"/>
    <w:rsid w:val="00B12422"/>
    <w:rsid w:val="00B131AC"/>
    <w:rsid w:val="00B13ECC"/>
    <w:rsid w:val="00B175C9"/>
    <w:rsid w:val="00B25DC6"/>
    <w:rsid w:val="00B26661"/>
    <w:rsid w:val="00B35DA3"/>
    <w:rsid w:val="00B35DE7"/>
    <w:rsid w:val="00B405D1"/>
    <w:rsid w:val="00B42056"/>
    <w:rsid w:val="00B45EA2"/>
    <w:rsid w:val="00B46FD5"/>
    <w:rsid w:val="00B47395"/>
    <w:rsid w:val="00B508E6"/>
    <w:rsid w:val="00B510FF"/>
    <w:rsid w:val="00B51417"/>
    <w:rsid w:val="00B52BFD"/>
    <w:rsid w:val="00B562CB"/>
    <w:rsid w:val="00B56E25"/>
    <w:rsid w:val="00B60700"/>
    <w:rsid w:val="00B648B0"/>
    <w:rsid w:val="00B64C37"/>
    <w:rsid w:val="00B65288"/>
    <w:rsid w:val="00B65E6D"/>
    <w:rsid w:val="00B67090"/>
    <w:rsid w:val="00B72149"/>
    <w:rsid w:val="00B72491"/>
    <w:rsid w:val="00B74FA0"/>
    <w:rsid w:val="00B77316"/>
    <w:rsid w:val="00B8070D"/>
    <w:rsid w:val="00B81164"/>
    <w:rsid w:val="00B81637"/>
    <w:rsid w:val="00B84181"/>
    <w:rsid w:val="00B85EC2"/>
    <w:rsid w:val="00B85F14"/>
    <w:rsid w:val="00B86999"/>
    <w:rsid w:val="00B92442"/>
    <w:rsid w:val="00B9259A"/>
    <w:rsid w:val="00B9259F"/>
    <w:rsid w:val="00B92EC9"/>
    <w:rsid w:val="00B954A7"/>
    <w:rsid w:val="00B95E25"/>
    <w:rsid w:val="00B96D76"/>
    <w:rsid w:val="00BA0C80"/>
    <w:rsid w:val="00BA2283"/>
    <w:rsid w:val="00BA3C2E"/>
    <w:rsid w:val="00BA3C47"/>
    <w:rsid w:val="00BA7A21"/>
    <w:rsid w:val="00BB0B84"/>
    <w:rsid w:val="00BB0C0D"/>
    <w:rsid w:val="00BB11BC"/>
    <w:rsid w:val="00BB1B7F"/>
    <w:rsid w:val="00BB47ED"/>
    <w:rsid w:val="00BC1A29"/>
    <w:rsid w:val="00BC1B9F"/>
    <w:rsid w:val="00BC241D"/>
    <w:rsid w:val="00BD0042"/>
    <w:rsid w:val="00BD059E"/>
    <w:rsid w:val="00BD20D8"/>
    <w:rsid w:val="00BD23EE"/>
    <w:rsid w:val="00BD3B6A"/>
    <w:rsid w:val="00BD4AEC"/>
    <w:rsid w:val="00BD63A2"/>
    <w:rsid w:val="00BD661F"/>
    <w:rsid w:val="00BD7F91"/>
    <w:rsid w:val="00BE0C64"/>
    <w:rsid w:val="00BE2127"/>
    <w:rsid w:val="00BE29F3"/>
    <w:rsid w:val="00BE2F2E"/>
    <w:rsid w:val="00BE4344"/>
    <w:rsid w:val="00BE77D1"/>
    <w:rsid w:val="00BF0602"/>
    <w:rsid w:val="00BF12DF"/>
    <w:rsid w:val="00BF1933"/>
    <w:rsid w:val="00BF5BA5"/>
    <w:rsid w:val="00C005F4"/>
    <w:rsid w:val="00C044B3"/>
    <w:rsid w:val="00C04580"/>
    <w:rsid w:val="00C05D2A"/>
    <w:rsid w:val="00C06A05"/>
    <w:rsid w:val="00C06F4C"/>
    <w:rsid w:val="00C10E14"/>
    <w:rsid w:val="00C140BE"/>
    <w:rsid w:val="00C14D35"/>
    <w:rsid w:val="00C16F9C"/>
    <w:rsid w:val="00C20635"/>
    <w:rsid w:val="00C209BD"/>
    <w:rsid w:val="00C221E9"/>
    <w:rsid w:val="00C235E4"/>
    <w:rsid w:val="00C245D7"/>
    <w:rsid w:val="00C24B01"/>
    <w:rsid w:val="00C24ECC"/>
    <w:rsid w:val="00C26197"/>
    <w:rsid w:val="00C266D5"/>
    <w:rsid w:val="00C26A39"/>
    <w:rsid w:val="00C278B3"/>
    <w:rsid w:val="00C318A3"/>
    <w:rsid w:val="00C329D1"/>
    <w:rsid w:val="00C331AA"/>
    <w:rsid w:val="00C3370F"/>
    <w:rsid w:val="00C36EAB"/>
    <w:rsid w:val="00C40443"/>
    <w:rsid w:val="00C41C42"/>
    <w:rsid w:val="00C41F67"/>
    <w:rsid w:val="00C43EA3"/>
    <w:rsid w:val="00C45A0E"/>
    <w:rsid w:val="00C478C7"/>
    <w:rsid w:val="00C47B9A"/>
    <w:rsid w:val="00C50372"/>
    <w:rsid w:val="00C50FBD"/>
    <w:rsid w:val="00C5158D"/>
    <w:rsid w:val="00C53E30"/>
    <w:rsid w:val="00C54B8C"/>
    <w:rsid w:val="00C61DE7"/>
    <w:rsid w:val="00C63878"/>
    <w:rsid w:val="00C63A85"/>
    <w:rsid w:val="00C64927"/>
    <w:rsid w:val="00C660F1"/>
    <w:rsid w:val="00C67A52"/>
    <w:rsid w:val="00C7080D"/>
    <w:rsid w:val="00C70F5C"/>
    <w:rsid w:val="00C717BC"/>
    <w:rsid w:val="00C718EC"/>
    <w:rsid w:val="00C720FD"/>
    <w:rsid w:val="00C722C5"/>
    <w:rsid w:val="00C72AD2"/>
    <w:rsid w:val="00C73309"/>
    <w:rsid w:val="00C74E57"/>
    <w:rsid w:val="00C75827"/>
    <w:rsid w:val="00C771FA"/>
    <w:rsid w:val="00C86D24"/>
    <w:rsid w:val="00C90434"/>
    <w:rsid w:val="00C92247"/>
    <w:rsid w:val="00C95048"/>
    <w:rsid w:val="00C959DA"/>
    <w:rsid w:val="00C96A79"/>
    <w:rsid w:val="00CA13A4"/>
    <w:rsid w:val="00CA3796"/>
    <w:rsid w:val="00CA56D0"/>
    <w:rsid w:val="00CA6924"/>
    <w:rsid w:val="00CB0D20"/>
    <w:rsid w:val="00CB1D8E"/>
    <w:rsid w:val="00CB4B59"/>
    <w:rsid w:val="00CB6428"/>
    <w:rsid w:val="00CB7159"/>
    <w:rsid w:val="00CB7480"/>
    <w:rsid w:val="00CC0F41"/>
    <w:rsid w:val="00CC2105"/>
    <w:rsid w:val="00CC2945"/>
    <w:rsid w:val="00CC4C41"/>
    <w:rsid w:val="00CC5601"/>
    <w:rsid w:val="00CC6780"/>
    <w:rsid w:val="00CD1768"/>
    <w:rsid w:val="00CD181B"/>
    <w:rsid w:val="00CD1A44"/>
    <w:rsid w:val="00CD1C2F"/>
    <w:rsid w:val="00CD48CE"/>
    <w:rsid w:val="00CD4E04"/>
    <w:rsid w:val="00CE0095"/>
    <w:rsid w:val="00CE0BE9"/>
    <w:rsid w:val="00CE16FE"/>
    <w:rsid w:val="00CE3A1E"/>
    <w:rsid w:val="00CE4EAA"/>
    <w:rsid w:val="00CE66FE"/>
    <w:rsid w:val="00CE6F9B"/>
    <w:rsid w:val="00CE7802"/>
    <w:rsid w:val="00CF09BC"/>
    <w:rsid w:val="00CF3C29"/>
    <w:rsid w:val="00CF4508"/>
    <w:rsid w:val="00CF632D"/>
    <w:rsid w:val="00CF7AF6"/>
    <w:rsid w:val="00CF7E94"/>
    <w:rsid w:val="00D00D06"/>
    <w:rsid w:val="00D03123"/>
    <w:rsid w:val="00D0466B"/>
    <w:rsid w:val="00D10755"/>
    <w:rsid w:val="00D1159B"/>
    <w:rsid w:val="00D11CAB"/>
    <w:rsid w:val="00D11D37"/>
    <w:rsid w:val="00D12166"/>
    <w:rsid w:val="00D150E8"/>
    <w:rsid w:val="00D15255"/>
    <w:rsid w:val="00D17431"/>
    <w:rsid w:val="00D17E00"/>
    <w:rsid w:val="00D213AF"/>
    <w:rsid w:val="00D22F35"/>
    <w:rsid w:val="00D246EB"/>
    <w:rsid w:val="00D25325"/>
    <w:rsid w:val="00D25E8E"/>
    <w:rsid w:val="00D25F1F"/>
    <w:rsid w:val="00D27621"/>
    <w:rsid w:val="00D303E6"/>
    <w:rsid w:val="00D3203C"/>
    <w:rsid w:val="00D3263B"/>
    <w:rsid w:val="00D331F9"/>
    <w:rsid w:val="00D37014"/>
    <w:rsid w:val="00D409F5"/>
    <w:rsid w:val="00D40CD3"/>
    <w:rsid w:val="00D420B1"/>
    <w:rsid w:val="00D43297"/>
    <w:rsid w:val="00D43462"/>
    <w:rsid w:val="00D43C55"/>
    <w:rsid w:val="00D43DB4"/>
    <w:rsid w:val="00D50AD8"/>
    <w:rsid w:val="00D527B4"/>
    <w:rsid w:val="00D57741"/>
    <w:rsid w:val="00D60172"/>
    <w:rsid w:val="00D60591"/>
    <w:rsid w:val="00D60ECC"/>
    <w:rsid w:val="00D62869"/>
    <w:rsid w:val="00D62DE2"/>
    <w:rsid w:val="00D63C1F"/>
    <w:rsid w:val="00D655C0"/>
    <w:rsid w:val="00D66D73"/>
    <w:rsid w:val="00D67318"/>
    <w:rsid w:val="00D70012"/>
    <w:rsid w:val="00D712BF"/>
    <w:rsid w:val="00D72955"/>
    <w:rsid w:val="00D754B7"/>
    <w:rsid w:val="00D77133"/>
    <w:rsid w:val="00D80442"/>
    <w:rsid w:val="00D819A8"/>
    <w:rsid w:val="00D81E9D"/>
    <w:rsid w:val="00D8304E"/>
    <w:rsid w:val="00D92C35"/>
    <w:rsid w:val="00D93554"/>
    <w:rsid w:val="00D94882"/>
    <w:rsid w:val="00D95F48"/>
    <w:rsid w:val="00D97DBD"/>
    <w:rsid w:val="00DA05D3"/>
    <w:rsid w:val="00DA2D65"/>
    <w:rsid w:val="00DA2DB1"/>
    <w:rsid w:val="00DA5DAA"/>
    <w:rsid w:val="00DA6114"/>
    <w:rsid w:val="00DB03B0"/>
    <w:rsid w:val="00DB1A99"/>
    <w:rsid w:val="00DB1B4E"/>
    <w:rsid w:val="00DB27EF"/>
    <w:rsid w:val="00DB2A1F"/>
    <w:rsid w:val="00DB340C"/>
    <w:rsid w:val="00DB417E"/>
    <w:rsid w:val="00DB64BB"/>
    <w:rsid w:val="00DC1753"/>
    <w:rsid w:val="00DC2433"/>
    <w:rsid w:val="00DC34DA"/>
    <w:rsid w:val="00DD0334"/>
    <w:rsid w:val="00DD0CE1"/>
    <w:rsid w:val="00DD101C"/>
    <w:rsid w:val="00DD545F"/>
    <w:rsid w:val="00DD7EB6"/>
    <w:rsid w:val="00DD7FD5"/>
    <w:rsid w:val="00DE1AE2"/>
    <w:rsid w:val="00DE2119"/>
    <w:rsid w:val="00DE21F4"/>
    <w:rsid w:val="00DE2886"/>
    <w:rsid w:val="00DE2D3F"/>
    <w:rsid w:val="00DE447D"/>
    <w:rsid w:val="00DE68B8"/>
    <w:rsid w:val="00DF00FC"/>
    <w:rsid w:val="00DF0701"/>
    <w:rsid w:val="00DF0915"/>
    <w:rsid w:val="00DF12BB"/>
    <w:rsid w:val="00DF1C03"/>
    <w:rsid w:val="00DF4C73"/>
    <w:rsid w:val="00DF667A"/>
    <w:rsid w:val="00DF689D"/>
    <w:rsid w:val="00DF7C2B"/>
    <w:rsid w:val="00E02B51"/>
    <w:rsid w:val="00E02CB5"/>
    <w:rsid w:val="00E03A90"/>
    <w:rsid w:val="00E07F05"/>
    <w:rsid w:val="00E10666"/>
    <w:rsid w:val="00E10689"/>
    <w:rsid w:val="00E10BFB"/>
    <w:rsid w:val="00E10E1E"/>
    <w:rsid w:val="00E10F49"/>
    <w:rsid w:val="00E13CD6"/>
    <w:rsid w:val="00E15AF0"/>
    <w:rsid w:val="00E1637E"/>
    <w:rsid w:val="00E167DC"/>
    <w:rsid w:val="00E17C90"/>
    <w:rsid w:val="00E2089B"/>
    <w:rsid w:val="00E212A7"/>
    <w:rsid w:val="00E2173C"/>
    <w:rsid w:val="00E255A5"/>
    <w:rsid w:val="00E25906"/>
    <w:rsid w:val="00E2604E"/>
    <w:rsid w:val="00E267FE"/>
    <w:rsid w:val="00E2757B"/>
    <w:rsid w:val="00E32913"/>
    <w:rsid w:val="00E332EE"/>
    <w:rsid w:val="00E33A2C"/>
    <w:rsid w:val="00E374AB"/>
    <w:rsid w:val="00E37F21"/>
    <w:rsid w:val="00E40790"/>
    <w:rsid w:val="00E40C8C"/>
    <w:rsid w:val="00E41DBE"/>
    <w:rsid w:val="00E420DC"/>
    <w:rsid w:val="00E424E1"/>
    <w:rsid w:val="00E43AD0"/>
    <w:rsid w:val="00E45DBC"/>
    <w:rsid w:val="00E47D3D"/>
    <w:rsid w:val="00E5053E"/>
    <w:rsid w:val="00E51493"/>
    <w:rsid w:val="00E5267F"/>
    <w:rsid w:val="00E54950"/>
    <w:rsid w:val="00E55C8C"/>
    <w:rsid w:val="00E57A4A"/>
    <w:rsid w:val="00E60246"/>
    <w:rsid w:val="00E60ECC"/>
    <w:rsid w:val="00E62322"/>
    <w:rsid w:val="00E649F9"/>
    <w:rsid w:val="00E67D3A"/>
    <w:rsid w:val="00E72AEF"/>
    <w:rsid w:val="00E72C19"/>
    <w:rsid w:val="00E74242"/>
    <w:rsid w:val="00E752DD"/>
    <w:rsid w:val="00E7588E"/>
    <w:rsid w:val="00E77438"/>
    <w:rsid w:val="00E822DD"/>
    <w:rsid w:val="00E83108"/>
    <w:rsid w:val="00E833E1"/>
    <w:rsid w:val="00E86DF3"/>
    <w:rsid w:val="00E87691"/>
    <w:rsid w:val="00E9126B"/>
    <w:rsid w:val="00E925BB"/>
    <w:rsid w:val="00E94A96"/>
    <w:rsid w:val="00E94E7F"/>
    <w:rsid w:val="00E95619"/>
    <w:rsid w:val="00E961A3"/>
    <w:rsid w:val="00E9769A"/>
    <w:rsid w:val="00EA0BC3"/>
    <w:rsid w:val="00EA3F71"/>
    <w:rsid w:val="00EA4E7C"/>
    <w:rsid w:val="00EA5774"/>
    <w:rsid w:val="00EA5E3D"/>
    <w:rsid w:val="00EA6D04"/>
    <w:rsid w:val="00EB0D37"/>
    <w:rsid w:val="00EB51B6"/>
    <w:rsid w:val="00EB6D07"/>
    <w:rsid w:val="00EC2476"/>
    <w:rsid w:val="00EC75A0"/>
    <w:rsid w:val="00ED0CDF"/>
    <w:rsid w:val="00ED1B3D"/>
    <w:rsid w:val="00ED33A7"/>
    <w:rsid w:val="00ED43FC"/>
    <w:rsid w:val="00ED4AF0"/>
    <w:rsid w:val="00ED4D94"/>
    <w:rsid w:val="00ED4E18"/>
    <w:rsid w:val="00ED5DE2"/>
    <w:rsid w:val="00ED7C14"/>
    <w:rsid w:val="00EE002A"/>
    <w:rsid w:val="00EE08B3"/>
    <w:rsid w:val="00EE0EF1"/>
    <w:rsid w:val="00EE394D"/>
    <w:rsid w:val="00EF063C"/>
    <w:rsid w:val="00EF1575"/>
    <w:rsid w:val="00EF5A3B"/>
    <w:rsid w:val="00EF7194"/>
    <w:rsid w:val="00F05338"/>
    <w:rsid w:val="00F0694E"/>
    <w:rsid w:val="00F07A14"/>
    <w:rsid w:val="00F1503C"/>
    <w:rsid w:val="00F15D2D"/>
    <w:rsid w:val="00F170DE"/>
    <w:rsid w:val="00F208AE"/>
    <w:rsid w:val="00F21D00"/>
    <w:rsid w:val="00F23C51"/>
    <w:rsid w:val="00F26E6D"/>
    <w:rsid w:val="00F30CEE"/>
    <w:rsid w:val="00F31EE7"/>
    <w:rsid w:val="00F320E6"/>
    <w:rsid w:val="00F32C30"/>
    <w:rsid w:val="00F32CF6"/>
    <w:rsid w:val="00F3395F"/>
    <w:rsid w:val="00F377EE"/>
    <w:rsid w:val="00F40091"/>
    <w:rsid w:val="00F401A3"/>
    <w:rsid w:val="00F40BB4"/>
    <w:rsid w:val="00F41A49"/>
    <w:rsid w:val="00F42AB0"/>
    <w:rsid w:val="00F42BA8"/>
    <w:rsid w:val="00F44186"/>
    <w:rsid w:val="00F514EE"/>
    <w:rsid w:val="00F519F0"/>
    <w:rsid w:val="00F52171"/>
    <w:rsid w:val="00F528B4"/>
    <w:rsid w:val="00F52BA1"/>
    <w:rsid w:val="00F530ED"/>
    <w:rsid w:val="00F54453"/>
    <w:rsid w:val="00F54B31"/>
    <w:rsid w:val="00F553D6"/>
    <w:rsid w:val="00F5667F"/>
    <w:rsid w:val="00F57ECE"/>
    <w:rsid w:val="00F61D52"/>
    <w:rsid w:val="00F63FF9"/>
    <w:rsid w:val="00F65367"/>
    <w:rsid w:val="00F6752C"/>
    <w:rsid w:val="00F67AE8"/>
    <w:rsid w:val="00F67B8A"/>
    <w:rsid w:val="00F707C0"/>
    <w:rsid w:val="00F71314"/>
    <w:rsid w:val="00F719A2"/>
    <w:rsid w:val="00F73820"/>
    <w:rsid w:val="00F73D78"/>
    <w:rsid w:val="00F750A4"/>
    <w:rsid w:val="00F759F9"/>
    <w:rsid w:val="00F76115"/>
    <w:rsid w:val="00F80CAF"/>
    <w:rsid w:val="00F82717"/>
    <w:rsid w:val="00F84C78"/>
    <w:rsid w:val="00F86CA4"/>
    <w:rsid w:val="00F87DB5"/>
    <w:rsid w:val="00F91DDC"/>
    <w:rsid w:val="00F92196"/>
    <w:rsid w:val="00F92AB2"/>
    <w:rsid w:val="00F9535F"/>
    <w:rsid w:val="00F978D0"/>
    <w:rsid w:val="00F97F73"/>
    <w:rsid w:val="00FA1EFA"/>
    <w:rsid w:val="00FA4EE1"/>
    <w:rsid w:val="00FA54D8"/>
    <w:rsid w:val="00FB0122"/>
    <w:rsid w:val="00FB0B8D"/>
    <w:rsid w:val="00FB0EE9"/>
    <w:rsid w:val="00FB1178"/>
    <w:rsid w:val="00FB4F33"/>
    <w:rsid w:val="00FB763B"/>
    <w:rsid w:val="00FC0648"/>
    <w:rsid w:val="00FC166E"/>
    <w:rsid w:val="00FC1FA0"/>
    <w:rsid w:val="00FC20B4"/>
    <w:rsid w:val="00FC4D3A"/>
    <w:rsid w:val="00FC6833"/>
    <w:rsid w:val="00FD023D"/>
    <w:rsid w:val="00FD161C"/>
    <w:rsid w:val="00FD1A76"/>
    <w:rsid w:val="00FD45B0"/>
    <w:rsid w:val="00FD4F80"/>
    <w:rsid w:val="00FD5A4F"/>
    <w:rsid w:val="00FD63C9"/>
    <w:rsid w:val="00FD6BED"/>
    <w:rsid w:val="00FD71FA"/>
    <w:rsid w:val="00FE026F"/>
    <w:rsid w:val="00FE119C"/>
    <w:rsid w:val="00FE1233"/>
    <w:rsid w:val="00FE1245"/>
    <w:rsid w:val="00FE1F2A"/>
    <w:rsid w:val="00FE657B"/>
    <w:rsid w:val="00FE6F11"/>
    <w:rsid w:val="00FF0693"/>
    <w:rsid w:val="00FF08BB"/>
    <w:rsid w:val="00FF1296"/>
    <w:rsid w:val="00FF1EC0"/>
    <w:rsid w:val="00FF2DBB"/>
    <w:rsid w:val="00FF33B4"/>
    <w:rsid w:val="00FF4A5C"/>
    <w:rsid w:val="00FF4CB6"/>
    <w:rsid w:val="00FF5494"/>
    <w:rsid w:val="00FF5BA5"/>
    <w:rsid w:val="00FF61ED"/>
    <w:rsid w:val="00FF64B0"/>
    <w:rsid w:val="00FF74F8"/>
    <w:rsid w:val="5EFA50A3"/>
    <w:rsid w:val="77FBB018"/>
    <w:rsid w:val="7FEB60F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949A5"/>
    <w:pPr>
      <w:widowControl w:val="0"/>
      <w:jc w:val="both"/>
    </w:pPr>
    <w:rPr>
      <w:rFonts w:ascii="Calibri" w:hAnsi="Calibri" w:cs="黑体"/>
      <w:kern w:val="2"/>
      <w:sz w:val="21"/>
      <w:szCs w:val="22"/>
    </w:rPr>
  </w:style>
  <w:style w:type="paragraph" w:styleId="1">
    <w:name w:val="heading 1"/>
    <w:basedOn w:val="a"/>
    <w:next w:val="a"/>
    <w:link w:val="1Char"/>
    <w:qFormat/>
    <w:rsid w:val="000949A5"/>
    <w:pPr>
      <w:keepNext/>
      <w:keepLines/>
      <w:tabs>
        <w:tab w:val="left" w:pos="3199"/>
      </w:tabs>
      <w:spacing w:before="340" w:after="330" w:line="578" w:lineRule="auto"/>
      <w:ind w:left="3199" w:hanging="720"/>
      <w:outlineLvl w:val="0"/>
    </w:pPr>
    <w:rPr>
      <w:rFonts w:ascii="Times New Roman" w:hAnsi="Times New Roman" w:cs="Times New Roman"/>
      <w:b/>
      <w:bCs/>
      <w:kern w:val="44"/>
      <w:sz w:val="44"/>
      <w:szCs w:val="44"/>
    </w:rPr>
  </w:style>
  <w:style w:type="paragraph" w:styleId="2">
    <w:name w:val="heading 2"/>
    <w:basedOn w:val="a"/>
    <w:next w:val="a"/>
    <w:link w:val="2Char"/>
    <w:qFormat/>
    <w:rsid w:val="000949A5"/>
    <w:pPr>
      <w:keepNext/>
      <w:keepLines/>
      <w:tabs>
        <w:tab w:val="left" w:pos="1440"/>
      </w:tabs>
      <w:spacing w:before="260" w:after="260" w:line="416" w:lineRule="auto"/>
      <w:ind w:left="1440" w:hanging="360"/>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0949A5"/>
    <w:rPr>
      <w:b/>
      <w:bCs/>
      <w:kern w:val="44"/>
      <w:sz w:val="44"/>
      <w:szCs w:val="44"/>
    </w:rPr>
  </w:style>
  <w:style w:type="character" w:customStyle="1" w:styleId="2Char">
    <w:name w:val="标题 2 Char"/>
    <w:link w:val="2"/>
    <w:rsid w:val="000949A5"/>
    <w:rPr>
      <w:rFonts w:ascii="Arial" w:eastAsia="黑体" w:hAnsi="Arial"/>
      <w:b/>
      <w:bCs/>
      <w:kern w:val="2"/>
      <w:sz w:val="32"/>
      <w:szCs w:val="32"/>
    </w:rPr>
  </w:style>
  <w:style w:type="paragraph" w:styleId="a3">
    <w:name w:val="Document Map"/>
    <w:basedOn w:val="a"/>
    <w:link w:val="Char"/>
    <w:rsid w:val="000949A5"/>
    <w:rPr>
      <w:rFonts w:ascii="宋体"/>
      <w:sz w:val="18"/>
      <w:szCs w:val="18"/>
    </w:rPr>
  </w:style>
  <w:style w:type="character" w:customStyle="1" w:styleId="Char">
    <w:name w:val="文档结构图 Char"/>
    <w:link w:val="a3"/>
    <w:rsid w:val="000949A5"/>
    <w:rPr>
      <w:rFonts w:ascii="宋体" w:hAnsi="Calibri" w:cs="黑体"/>
      <w:kern w:val="2"/>
      <w:sz w:val="18"/>
      <w:szCs w:val="18"/>
    </w:rPr>
  </w:style>
  <w:style w:type="paragraph" w:styleId="a4">
    <w:name w:val="footer"/>
    <w:basedOn w:val="a"/>
    <w:rsid w:val="000949A5"/>
    <w:pPr>
      <w:tabs>
        <w:tab w:val="center" w:pos="4153"/>
        <w:tab w:val="right" w:pos="8306"/>
      </w:tabs>
      <w:snapToGrid w:val="0"/>
      <w:jc w:val="left"/>
    </w:pPr>
    <w:rPr>
      <w:sz w:val="18"/>
      <w:szCs w:val="18"/>
    </w:rPr>
  </w:style>
  <w:style w:type="paragraph" w:styleId="a5">
    <w:name w:val="header"/>
    <w:basedOn w:val="a"/>
    <w:rsid w:val="000949A5"/>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0949A5"/>
    <w:pPr>
      <w:widowControl/>
      <w:spacing w:before="100" w:beforeAutospacing="1" w:after="100" w:afterAutospacing="1"/>
      <w:jc w:val="left"/>
    </w:pPr>
    <w:rPr>
      <w:rFonts w:ascii="宋体" w:hAnsi="宋体" w:cs="宋体"/>
      <w:kern w:val="0"/>
      <w:sz w:val="24"/>
      <w:szCs w:val="24"/>
    </w:rPr>
  </w:style>
  <w:style w:type="table" w:styleId="a7">
    <w:name w:val="Table Grid"/>
    <w:basedOn w:val="a1"/>
    <w:rsid w:val="000949A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0949A5"/>
  </w:style>
  <w:style w:type="character" w:customStyle="1" w:styleId="jq4Char">
    <w:name w:val="jq4图片注释 Char"/>
    <w:link w:val="jq4"/>
    <w:rsid w:val="000949A5"/>
    <w:rPr>
      <w:rFonts w:eastAsia="Times New Roman"/>
      <w:sz w:val="18"/>
      <w:szCs w:val="24"/>
      <w:lang w:val="en-US" w:eastAsia="zh-CN" w:bidi="ar-SA"/>
    </w:rPr>
  </w:style>
  <w:style w:type="paragraph" w:customStyle="1" w:styleId="jq4">
    <w:name w:val="jq4图片注释"/>
    <w:next w:val="a"/>
    <w:link w:val="jq4Char"/>
    <w:qFormat/>
    <w:rsid w:val="000949A5"/>
    <w:pPr>
      <w:spacing w:before="20" w:after="50" w:line="300" w:lineRule="auto"/>
      <w:ind w:firstLine="200"/>
      <w:jc w:val="center"/>
    </w:pPr>
    <w:rPr>
      <w:rFonts w:eastAsia="Times New Roman"/>
      <w:sz w:val="18"/>
      <w:szCs w:val="24"/>
    </w:rPr>
  </w:style>
  <w:style w:type="paragraph" w:customStyle="1" w:styleId="Default">
    <w:name w:val="Default"/>
    <w:rsid w:val="000949A5"/>
    <w:pPr>
      <w:widowControl w:val="0"/>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2A09B-AF14-4D23-AB63-B591125ED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Pages>
  <Words>1895</Words>
  <Characters>10806</Characters>
  <Application>Microsoft Office Word</Application>
  <DocSecurity>0</DocSecurity>
  <Lines>90</Lines>
  <Paragraphs>25</Paragraphs>
  <ScaleCrop>false</ScaleCrop>
  <Company>czj</Company>
  <LinksUpToDate>false</LinksUpToDate>
  <CharactersWithSpaces>12676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附件2：预算主管部门公开样张</dc:title>
  <dc:creator>user</dc:creator>
  <cp:lastModifiedBy>sfy</cp:lastModifiedBy>
  <cp:revision>27</cp:revision>
  <cp:lastPrinted>2023-07-18T06:11:00Z</cp:lastPrinted>
  <dcterms:created xsi:type="dcterms:W3CDTF">2023-07-03T02:30:00Z</dcterms:created>
  <dcterms:modified xsi:type="dcterms:W3CDTF">2023-07-18T06:24:00Z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